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316CB2" w14:textId="77777777" w:rsidR="00981EED" w:rsidRDefault="00981EED" w:rsidP="00981EED">
      <w:pPr>
        <w:spacing w:after="0" w:line="240" w:lineRule="auto"/>
        <w:jc w:val="center"/>
        <w:rPr>
          <w:i/>
          <w:iCs/>
        </w:rPr>
      </w:pPr>
      <w:bookmarkStart w:id="0" w:name="_Hlk219304213"/>
      <w:r>
        <w:rPr>
          <w:i/>
          <w:iCs/>
          <w:noProof/>
        </w:rPr>
        <w:drawing>
          <wp:inline distT="0" distB="0" distL="0" distR="0" wp14:anchorId="417062CD" wp14:editId="0F8B2ABE">
            <wp:extent cx="6115050" cy="933450"/>
            <wp:effectExtent l="0" t="0" r="0" b="0"/>
            <wp:docPr id="231825654"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15050" cy="933450"/>
                    </a:xfrm>
                    <a:prstGeom prst="rect">
                      <a:avLst/>
                    </a:prstGeom>
                    <a:noFill/>
                    <a:ln>
                      <a:noFill/>
                    </a:ln>
                  </pic:spPr>
                </pic:pic>
              </a:graphicData>
            </a:graphic>
          </wp:inline>
        </w:drawing>
      </w:r>
    </w:p>
    <w:p w14:paraId="10621BB4" w14:textId="77777777" w:rsidR="00E30987" w:rsidRPr="00C01220" w:rsidRDefault="00E30987" w:rsidP="00981EED">
      <w:pPr>
        <w:shd w:val="clear" w:color="auto" w:fill="FFFFFF"/>
        <w:spacing w:after="0" w:line="240" w:lineRule="auto"/>
        <w:jc w:val="center"/>
        <w:rPr>
          <w:rFonts w:ascii="Calibri" w:eastAsia="Times New Roman" w:hAnsi="Calibri" w:cs="Calibri"/>
          <w:color w:val="222222"/>
          <w:kern w:val="0"/>
          <w:sz w:val="18"/>
          <w:szCs w:val="18"/>
          <w:lang w:eastAsia="it-IT"/>
          <w14:ligatures w14:val="none"/>
        </w:rPr>
      </w:pPr>
    </w:p>
    <w:p w14:paraId="6F969B4E" w14:textId="54350087" w:rsidR="00981EED" w:rsidRPr="00076592" w:rsidRDefault="00981EED" w:rsidP="00981EED">
      <w:pPr>
        <w:shd w:val="clear" w:color="auto" w:fill="FFFFFF"/>
        <w:spacing w:after="0" w:line="240" w:lineRule="auto"/>
        <w:jc w:val="center"/>
        <w:rPr>
          <w:rFonts w:ascii="Calibri" w:eastAsia="Times New Roman" w:hAnsi="Calibri" w:cs="Calibri"/>
          <w:color w:val="222222"/>
          <w:kern w:val="0"/>
          <w:sz w:val="22"/>
          <w:szCs w:val="22"/>
          <w:lang w:eastAsia="it-IT"/>
          <w14:ligatures w14:val="none"/>
        </w:rPr>
      </w:pPr>
      <w:r w:rsidRPr="00076592">
        <w:rPr>
          <w:rFonts w:ascii="Calibri" w:eastAsia="Times New Roman" w:hAnsi="Calibri" w:cs="Calibri"/>
          <w:color w:val="222222"/>
          <w:kern w:val="0"/>
          <w:sz w:val="22"/>
          <w:szCs w:val="22"/>
          <w:lang w:eastAsia="it-IT"/>
          <w14:ligatures w14:val="none"/>
        </w:rPr>
        <w:t>nota stampa</w:t>
      </w:r>
    </w:p>
    <w:p w14:paraId="7FD0E1CA" w14:textId="77777777" w:rsidR="00981EED" w:rsidRPr="00C01220" w:rsidRDefault="00981EED" w:rsidP="00981EED">
      <w:pPr>
        <w:shd w:val="clear" w:color="auto" w:fill="FFFFFF"/>
        <w:spacing w:after="0" w:line="240" w:lineRule="auto"/>
        <w:jc w:val="center"/>
        <w:rPr>
          <w:rFonts w:ascii="Calibri" w:eastAsia="Times New Roman" w:hAnsi="Calibri" w:cs="Calibri"/>
          <w:color w:val="222222"/>
          <w:kern w:val="0"/>
          <w:sz w:val="18"/>
          <w:szCs w:val="18"/>
          <w:lang w:eastAsia="it-IT"/>
          <w14:ligatures w14:val="none"/>
        </w:rPr>
      </w:pPr>
    </w:p>
    <w:p w14:paraId="2742CA50" w14:textId="77777777" w:rsidR="00050D24" w:rsidRDefault="00981EED" w:rsidP="00FA62D5">
      <w:pPr>
        <w:shd w:val="clear" w:color="auto" w:fill="FFFFFF"/>
        <w:spacing w:after="0" w:line="240" w:lineRule="auto"/>
        <w:jc w:val="center"/>
        <w:rPr>
          <w:rFonts w:ascii="Calibri" w:eastAsia="Times New Roman" w:hAnsi="Calibri" w:cs="Calibri"/>
          <w:b/>
          <w:bCs/>
          <w:color w:val="222222"/>
          <w:kern w:val="0"/>
          <w:lang w:eastAsia="it-IT"/>
          <w14:ligatures w14:val="none"/>
        </w:rPr>
      </w:pPr>
      <w:r w:rsidRPr="00865B8F">
        <w:rPr>
          <w:rFonts w:ascii="Calibri" w:eastAsia="Times New Roman" w:hAnsi="Calibri" w:cs="Calibri"/>
          <w:b/>
          <w:bCs/>
          <w:color w:val="222222"/>
          <w:kern w:val="0"/>
          <w:lang w:eastAsia="it-IT"/>
          <w14:ligatures w14:val="none"/>
        </w:rPr>
        <w:t xml:space="preserve">PESCARE SHOW 2026: </w:t>
      </w:r>
      <w:r w:rsidR="00FA62D5">
        <w:rPr>
          <w:rFonts w:ascii="Calibri" w:eastAsia="Times New Roman" w:hAnsi="Calibri" w:cs="Calibri"/>
          <w:b/>
          <w:bCs/>
          <w:color w:val="222222"/>
          <w:kern w:val="0"/>
          <w:lang w:eastAsia="it-IT"/>
          <w14:ligatures w14:val="none"/>
        </w:rPr>
        <w:t>A RIMINI UN’EDIZIONE SEMPRE PI</w:t>
      </w:r>
      <w:r w:rsidR="00050D24">
        <w:rPr>
          <w:rFonts w:ascii="Calibri" w:eastAsia="Times New Roman" w:hAnsi="Calibri" w:cs="Calibri"/>
          <w:b/>
          <w:bCs/>
          <w:color w:val="222222"/>
          <w:kern w:val="0"/>
          <w:lang w:eastAsia="it-IT"/>
          <w14:ligatures w14:val="none"/>
        </w:rPr>
        <w:t xml:space="preserve">Ù GRANDE </w:t>
      </w:r>
    </w:p>
    <w:p w14:paraId="781ECF17" w14:textId="4FED48DC" w:rsidR="00E42A5E" w:rsidRPr="00E57E9B" w:rsidRDefault="00050D24" w:rsidP="00F82ABD">
      <w:pPr>
        <w:shd w:val="clear" w:color="auto" w:fill="FFFFFF"/>
        <w:spacing w:after="0" w:line="240" w:lineRule="auto"/>
        <w:jc w:val="center"/>
        <w:rPr>
          <w:rFonts w:ascii="Calibri" w:eastAsia="Times New Roman" w:hAnsi="Calibri" w:cs="Calibri"/>
          <w:b/>
          <w:bCs/>
          <w:color w:val="222222"/>
          <w:kern w:val="0"/>
          <w:lang w:eastAsia="it-IT"/>
          <w14:ligatures w14:val="none"/>
        </w:rPr>
      </w:pPr>
      <w:r>
        <w:rPr>
          <w:rFonts w:ascii="Calibri" w:eastAsia="Times New Roman" w:hAnsi="Calibri" w:cs="Calibri"/>
          <w:b/>
          <w:bCs/>
          <w:color w:val="222222"/>
          <w:kern w:val="0"/>
          <w:lang w:eastAsia="it-IT"/>
          <w14:ligatures w14:val="none"/>
        </w:rPr>
        <w:t xml:space="preserve">CON OLTRE </w:t>
      </w:r>
      <w:r w:rsidR="00F82ABD">
        <w:rPr>
          <w:rFonts w:ascii="Calibri" w:eastAsia="Times New Roman" w:hAnsi="Calibri" w:cs="Calibri"/>
          <w:b/>
          <w:bCs/>
          <w:color w:val="222222"/>
          <w:kern w:val="0"/>
          <w:lang w:eastAsia="it-IT"/>
          <w14:ligatures w14:val="none"/>
        </w:rPr>
        <w:t>1</w:t>
      </w:r>
      <w:r>
        <w:rPr>
          <w:rFonts w:ascii="Calibri" w:eastAsia="Times New Roman" w:hAnsi="Calibri" w:cs="Calibri"/>
          <w:b/>
          <w:bCs/>
          <w:color w:val="222222"/>
          <w:kern w:val="0"/>
          <w:lang w:eastAsia="it-IT"/>
          <w14:ligatures w14:val="none"/>
        </w:rPr>
        <w:t>6</w:t>
      </w:r>
      <w:r w:rsidR="00DA2E67">
        <w:rPr>
          <w:rFonts w:ascii="Calibri" w:eastAsia="Times New Roman" w:hAnsi="Calibri" w:cs="Calibri"/>
          <w:b/>
          <w:bCs/>
          <w:color w:val="222222"/>
          <w:kern w:val="0"/>
          <w:lang w:eastAsia="it-IT"/>
          <w14:ligatures w14:val="none"/>
        </w:rPr>
        <w:t>0</w:t>
      </w:r>
      <w:r>
        <w:rPr>
          <w:rFonts w:ascii="Calibri" w:eastAsia="Times New Roman" w:hAnsi="Calibri" w:cs="Calibri"/>
          <w:b/>
          <w:bCs/>
          <w:color w:val="222222"/>
          <w:kern w:val="0"/>
          <w:lang w:eastAsia="it-IT"/>
          <w14:ligatures w14:val="none"/>
        </w:rPr>
        <w:t xml:space="preserve"> BRAND</w:t>
      </w:r>
      <w:r w:rsidR="00A1692B">
        <w:rPr>
          <w:rFonts w:ascii="Calibri" w:eastAsia="Times New Roman" w:hAnsi="Calibri" w:cs="Calibri"/>
          <w:b/>
          <w:bCs/>
          <w:color w:val="222222"/>
          <w:kern w:val="0"/>
          <w:lang w:eastAsia="it-IT"/>
          <w14:ligatures w14:val="none"/>
        </w:rPr>
        <w:t xml:space="preserve"> E</w:t>
      </w:r>
      <w:r>
        <w:rPr>
          <w:rFonts w:ascii="Calibri" w:eastAsia="Times New Roman" w:hAnsi="Calibri" w:cs="Calibri"/>
          <w:b/>
          <w:bCs/>
          <w:color w:val="222222"/>
          <w:kern w:val="0"/>
          <w:lang w:eastAsia="it-IT"/>
          <w14:ligatures w14:val="none"/>
        </w:rPr>
        <w:t xml:space="preserve"> ESPOSITORI </w:t>
      </w:r>
    </w:p>
    <w:p w14:paraId="2BA380FF" w14:textId="77777777" w:rsidR="00F82ABD" w:rsidRPr="00C01220" w:rsidRDefault="00F82ABD" w:rsidP="00F82ABD">
      <w:pPr>
        <w:shd w:val="clear" w:color="auto" w:fill="FFFFFF"/>
        <w:spacing w:after="0" w:line="240" w:lineRule="auto"/>
        <w:jc w:val="both"/>
        <w:rPr>
          <w:rFonts w:ascii="Calibri" w:eastAsia="Times New Roman" w:hAnsi="Calibri" w:cs="Calibri"/>
          <w:b/>
          <w:bCs/>
          <w:color w:val="222222"/>
          <w:kern w:val="0"/>
          <w:sz w:val="18"/>
          <w:szCs w:val="18"/>
          <w:lang w:eastAsia="it-IT"/>
          <w14:ligatures w14:val="none"/>
        </w:rPr>
      </w:pPr>
    </w:p>
    <w:p w14:paraId="3A9891AD" w14:textId="6F55FEFE" w:rsidR="00F82ABD" w:rsidRPr="0075210B" w:rsidRDefault="00F82ABD" w:rsidP="00F82ABD">
      <w:pPr>
        <w:pStyle w:val="Paragrafoelenco"/>
        <w:numPr>
          <w:ilvl w:val="0"/>
          <w:numId w:val="1"/>
        </w:numPr>
        <w:shd w:val="clear" w:color="auto" w:fill="FFFFFF"/>
        <w:spacing w:after="0" w:line="240" w:lineRule="auto"/>
        <w:jc w:val="both"/>
        <w:rPr>
          <w:rFonts w:ascii="Calibri" w:eastAsia="Times New Roman" w:hAnsi="Calibri" w:cs="Calibri"/>
          <w:b/>
          <w:bCs/>
          <w:color w:val="222222"/>
          <w:kern w:val="0"/>
          <w:lang w:eastAsia="it-IT"/>
          <w14:ligatures w14:val="none"/>
        </w:rPr>
      </w:pPr>
      <w:r w:rsidRPr="0075210B">
        <w:rPr>
          <w:rFonts w:ascii="Calibri" w:eastAsia="Times New Roman" w:hAnsi="Calibri" w:cs="Calibri"/>
          <w:b/>
          <w:bCs/>
          <w:color w:val="222222"/>
          <w:kern w:val="0"/>
          <w:lang w:eastAsia="it-IT"/>
          <w14:ligatures w14:val="none"/>
        </w:rPr>
        <w:t>Dal 13 al 15 febbraio, il salone di Italian Exhibition Group ospita il 60% in più di brand</w:t>
      </w:r>
      <w:r w:rsidR="00A1692B">
        <w:rPr>
          <w:rFonts w:ascii="Calibri" w:eastAsia="Times New Roman" w:hAnsi="Calibri" w:cs="Calibri"/>
          <w:b/>
          <w:bCs/>
          <w:color w:val="222222"/>
          <w:kern w:val="0"/>
          <w:lang w:eastAsia="it-IT"/>
          <w14:ligatures w14:val="none"/>
        </w:rPr>
        <w:t xml:space="preserve"> e</w:t>
      </w:r>
      <w:r w:rsidRPr="0075210B">
        <w:rPr>
          <w:rFonts w:ascii="Calibri" w:eastAsia="Times New Roman" w:hAnsi="Calibri" w:cs="Calibri"/>
          <w:b/>
          <w:bCs/>
          <w:color w:val="222222"/>
          <w:kern w:val="0"/>
          <w:lang w:eastAsia="it-IT"/>
          <w14:ligatures w14:val="none"/>
        </w:rPr>
        <w:t xml:space="preserve"> espositori </w:t>
      </w:r>
      <w:r>
        <w:rPr>
          <w:rFonts w:ascii="Calibri" w:eastAsia="Times New Roman" w:hAnsi="Calibri" w:cs="Calibri"/>
          <w:b/>
          <w:bCs/>
          <w:color w:val="222222"/>
          <w:kern w:val="0"/>
          <w:lang w:eastAsia="it-IT"/>
          <w14:ligatures w14:val="none"/>
        </w:rPr>
        <w:t>e raddoppia la superficie espositiva</w:t>
      </w:r>
    </w:p>
    <w:p w14:paraId="0A1967ED" w14:textId="77777777" w:rsidR="00F82ABD" w:rsidRDefault="00F82ABD" w:rsidP="00F82ABD">
      <w:pPr>
        <w:pStyle w:val="Paragrafoelenco"/>
        <w:numPr>
          <w:ilvl w:val="0"/>
          <w:numId w:val="1"/>
        </w:numPr>
        <w:shd w:val="clear" w:color="auto" w:fill="FFFFFF"/>
        <w:spacing w:after="0" w:line="240" w:lineRule="auto"/>
        <w:ind w:right="140"/>
        <w:jc w:val="both"/>
        <w:rPr>
          <w:rFonts w:ascii="Calibri" w:eastAsia="Times New Roman" w:hAnsi="Calibri" w:cs="Calibri"/>
          <w:b/>
          <w:bCs/>
          <w:color w:val="222222"/>
          <w:kern w:val="0"/>
          <w:lang w:eastAsia="it-IT"/>
          <w14:ligatures w14:val="none"/>
        </w:rPr>
      </w:pPr>
      <w:r w:rsidRPr="0075210B">
        <w:rPr>
          <w:rFonts w:ascii="Calibri" w:eastAsia="Times New Roman" w:hAnsi="Calibri" w:cs="Calibri"/>
          <w:b/>
          <w:bCs/>
          <w:color w:val="222222"/>
          <w:kern w:val="0"/>
          <w:lang w:eastAsia="it-IT"/>
          <w14:ligatures w14:val="none"/>
        </w:rPr>
        <w:t xml:space="preserve">Innovazione, tecnologia e sinergie: Pescare Show </w:t>
      </w:r>
      <w:r>
        <w:rPr>
          <w:rFonts w:ascii="Calibri" w:eastAsia="Times New Roman" w:hAnsi="Calibri" w:cs="Calibri"/>
          <w:b/>
          <w:bCs/>
          <w:color w:val="222222"/>
          <w:kern w:val="0"/>
          <w:lang w:eastAsia="it-IT"/>
          <w14:ligatures w14:val="none"/>
        </w:rPr>
        <w:t>si conferma</w:t>
      </w:r>
      <w:r w:rsidRPr="0075210B">
        <w:rPr>
          <w:rFonts w:ascii="Calibri" w:eastAsia="Times New Roman" w:hAnsi="Calibri" w:cs="Calibri"/>
          <w:b/>
          <w:bCs/>
          <w:color w:val="222222"/>
          <w:kern w:val="0"/>
          <w:lang w:eastAsia="it-IT"/>
          <w14:ligatures w14:val="none"/>
        </w:rPr>
        <w:t xml:space="preserve"> hub</w:t>
      </w:r>
      <w:r>
        <w:rPr>
          <w:rFonts w:ascii="Calibri" w:eastAsia="Times New Roman" w:hAnsi="Calibri" w:cs="Calibri"/>
          <w:b/>
          <w:bCs/>
          <w:color w:val="222222"/>
          <w:kern w:val="0"/>
          <w:lang w:eastAsia="it-IT"/>
          <w14:ligatures w14:val="none"/>
        </w:rPr>
        <w:t xml:space="preserve"> internazionale</w:t>
      </w:r>
      <w:r w:rsidRPr="0075210B">
        <w:rPr>
          <w:rFonts w:ascii="Calibri" w:eastAsia="Times New Roman" w:hAnsi="Calibri" w:cs="Calibri"/>
          <w:b/>
          <w:bCs/>
          <w:color w:val="222222"/>
          <w:kern w:val="0"/>
          <w:lang w:eastAsia="it-IT"/>
          <w14:ligatures w14:val="none"/>
        </w:rPr>
        <w:t xml:space="preserve"> per il settore</w:t>
      </w:r>
    </w:p>
    <w:p w14:paraId="0BB4ACEB" w14:textId="7DDF7811" w:rsidR="00F82ABD" w:rsidRDefault="00F82ABD" w:rsidP="00F82ABD">
      <w:pPr>
        <w:pStyle w:val="Paragrafoelenco"/>
        <w:numPr>
          <w:ilvl w:val="0"/>
          <w:numId w:val="1"/>
        </w:numPr>
        <w:shd w:val="clear" w:color="auto" w:fill="FFFFFF"/>
        <w:spacing w:after="0" w:line="240" w:lineRule="auto"/>
        <w:ind w:right="140"/>
        <w:jc w:val="both"/>
        <w:rPr>
          <w:rFonts w:ascii="Calibri" w:eastAsia="Times New Roman" w:hAnsi="Calibri" w:cs="Calibri"/>
          <w:b/>
          <w:bCs/>
          <w:color w:val="222222"/>
          <w:kern w:val="0"/>
          <w:lang w:eastAsia="it-IT"/>
          <w14:ligatures w14:val="none"/>
        </w:rPr>
      </w:pPr>
      <w:r w:rsidRPr="004863FD">
        <w:rPr>
          <w:rFonts w:ascii="Calibri" w:eastAsia="Times New Roman" w:hAnsi="Calibri" w:cs="Calibri"/>
          <w:b/>
          <w:bCs/>
          <w:color w:val="222222"/>
          <w:kern w:val="0"/>
          <w:lang w:eastAsia="it-IT"/>
          <w14:ligatures w14:val="none"/>
        </w:rPr>
        <w:t>La manifestazione abbraccia la città romagnola con eventi outdoor e gare sul territorio</w:t>
      </w:r>
    </w:p>
    <w:p w14:paraId="21DC2147" w14:textId="77777777" w:rsidR="00F82ABD" w:rsidRPr="00C01220" w:rsidRDefault="00F82ABD" w:rsidP="00F82ABD">
      <w:pPr>
        <w:pStyle w:val="Paragrafoelenco"/>
        <w:shd w:val="clear" w:color="auto" w:fill="FFFFFF"/>
        <w:spacing w:after="0" w:line="240" w:lineRule="auto"/>
        <w:ind w:right="140"/>
        <w:jc w:val="both"/>
        <w:rPr>
          <w:rFonts w:ascii="Calibri" w:eastAsia="Times New Roman" w:hAnsi="Calibri" w:cs="Calibri"/>
          <w:b/>
          <w:bCs/>
          <w:color w:val="222222"/>
          <w:kern w:val="0"/>
          <w:sz w:val="18"/>
          <w:szCs w:val="18"/>
          <w:lang w:eastAsia="it-IT"/>
          <w14:ligatures w14:val="none"/>
        </w:rPr>
      </w:pPr>
    </w:p>
    <w:p w14:paraId="72DB5C72" w14:textId="77777777" w:rsidR="00981EED" w:rsidRPr="00E57E9B" w:rsidRDefault="00981EED" w:rsidP="00981EED">
      <w:pPr>
        <w:shd w:val="clear" w:color="auto" w:fill="FFFFFF"/>
        <w:spacing w:after="0" w:line="240" w:lineRule="auto"/>
        <w:jc w:val="center"/>
        <w:rPr>
          <w:rFonts w:ascii="Calibri" w:eastAsia="Times New Roman" w:hAnsi="Calibri" w:cs="Calibri"/>
          <w:color w:val="222222"/>
          <w:kern w:val="0"/>
          <w:sz w:val="22"/>
          <w:szCs w:val="22"/>
          <w:lang w:eastAsia="it-IT"/>
          <w14:ligatures w14:val="none"/>
        </w:rPr>
      </w:pPr>
      <w:hyperlink r:id="rId6" w:tooltip="http://www.pescareshow.it" w:history="1">
        <w:r w:rsidRPr="00E57E9B">
          <w:rPr>
            <w:rStyle w:val="Collegamentoipertestuale"/>
            <w:rFonts w:ascii="Calibri" w:eastAsia="Times New Roman" w:hAnsi="Calibri" w:cs="Calibri"/>
            <w:kern w:val="0"/>
            <w:sz w:val="22"/>
            <w:szCs w:val="22"/>
            <w:lang w:eastAsia="it-IT"/>
            <w14:ligatures w14:val="none"/>
          </w:rPr>
          <w:t>www.pescareshow.it</w:t>
        </w:r>
      </w:hyperlink>
    </w:p>
    <w:p w14:paraId="6476812A" w14:textId="77777777" w:rsidR="00981EED" w:rsidRPr="00C01220" w:rsidRDefault="00981EED" w:rsidP="00981EED">
      <w:pPr>
        <w:shd w:val="clear" w:color="auto" w:fill="FFFFFF"/>
        <w:spacing w:after="0" w:line="240" w:lineRule="auto"/>
        <w:jc w:val="both"/>
        <w:rPr>
          <w:rFonts w:ascii="Calibri" w:eastAsia="Times New Roman" w:hAnsi="Calibri" w:cs="Calibri"/>
          <w:color w:val="222222"/>
          <w:kern w:val="0"/>
          <w:sz w:val="18"/>
          <w:szCs w:val="18"/>
          <w:lang w:eastAsia="it-IT"/>
          <w14:ligatures w14:val="none"/>
        </w:rPr>
      </w:pPr>
      <w:r w:rsidRPr="00E57E9B">
        <w:rPr>
          <w:rFonts w:ascii="Calibri" w:eastAsia="Times New Roman" w:hAnsi="Calibri" w:cs="Calibri"/>
          <w:i/>
          <w:iCs/>
          <w:color w:val="222222"/>
          <w:kern w:val="0"/>
          <w:lang w:eastAsia="it-IT"/>
          <w14:ligatures w14:val="none"/>
        </w:rPr>
        <w:t> </w:t>
      </w:r>
    </w:p>
    <w:p w14:paraId="5B6B919C" w14:textId="778CB54B" w:rsidR="004A5CDF" w:rsidRDefault="00981EED" w:rsidP="00471933">
      <w:pPr>
        <w:shd w:val="clear" w:color="auto" w:fill="FFFFFF"/>
        <w:spacing w:after="0" w:line="240" w:lineRule="auto"/>
        <w:jc w:val="both"/>
        <w:rPr>
          <w:rFonts w:ascii="Calibri" w:eastAsia="Times New Roman" w:hAnsi="Calibri" w:cs="Calibri"/>
          <w:color w:val="222222"/>
          <w:kern w:val="0"/>
          <w:sz w:val="22"/>
          <w:szCs w:val="22"/>
          <w:lang w:eastAsia="it-IT"/>
          <w14:ligatures w14:val="none"/>
        </w:rPr>
      </w:pPr>
      <w:r w:rsidRPr="00E57E9B">
        <w:rPr>
          <w:rFonts w:ascii="Calibri" w:eastAsia="Times New Roman" w:hAnsi="Calibri" w:cs="Calibri"/>
          <w:i/>
          <w:iCs/>
          <w:color w:val="222222"/>
          <w:kern w:val="0"/>
          <w:sz w:val="22"/>
          <w:szCs w:val="22"/>
          <w:lang w:eastAsia="it-IT"/>
          <w14:ligatures w14:val="none"/>
        </w:rPr>
        <w:t>Rimini, DATA 2026</w:t>
      </w:r>
      <w:r w:rsidRPr="00E57E9B">
        <w:rPr>
          <w:rFonts w:ascii="Calibri" w:eastAsia="Times New Roman" w:hAnsi="Calibri" w:cs="Calibri"/>
          <w:color w:val="222222"/>
          <w:kern w:val="0"/>
          <w:sz w:val="22"/>
          <w:szCs w:val="22"/>
          <w:lang w:eastAsia="it-IT"/>
          <w14:ligatures w14:val="none"/>
        </w:rPr>
        <w:t> – </w:t>
      </w:r>
      <w:r w:rsidR="00471933" w:rsidRPr="00FC5CBA">
        <w:rPr>
          <w:rFonts w:ascii="Calibri" w:eastAsia="Times New Roman" w:hAnsi="Calibri" w:cs="Calibri"/>
          <w:color w:val="222222"/>
          <w:kern w:val="0"/>
          <w:sz w:val="22"/>
          <w:szCs w:val="22"/>
          <w:lang w:eastAsia="it-IT"/>
          <w14:ligatures w14:val="none"/>
        </w:rPr>
        <w:t xml:space="preserve">Oltre </w:t>
      </w:r>
      <w:r w:rsidR="00471933" w:rsidRPr="00FC5CBA">
        <w:rPr>
          <w:rFonts w:ascii="Calibri" w:eastAsia="Times New Roman" w:hAnsi="Calibri" w:cs="Calibri"/>
          <w:b/>
          <w:bCs/>
          <w:color w:val="222222"/>
          <w:kern w:val="0"/>
          <w:sz w:val="22"/>
          <w:szCs w:val="22"/>
          <w:lang w:eastAsia="it-IT"/>
          <w14:ligatures w14:val="none"/>
        </w:rPr>
        <w:t>160 brand</w:t>
      </w:r>
      <w:r w:rsidR="00A1692B">
        <w:rPr>
          <w:rFonts w:ascii="Calibri" w:eastAsia="Times New Roman" w:hAnsi="Calibri" w:cs="Calibri"/>
          <w:b/>
          <w:bCs/>
          <w:color w:val="222222"/>
          <w:kern w:val="0"/>
          <w:sz w:val="22"/>
          <w:szCs w:val="22"/>
          <w:lang w:eastAsia="it-IT"/>
          <w14:ligatures w14:val="none"/>
        </w:rPr>
        <w:t xml:space="preserve"> e</w:t>
      </w:r>
      <w:r w:rsidR="00471933" w:rsidRPr="00FC5CBA">
        <w:rPr>
          <w:rFonts w:ascii="Calibri" w:eastAsia="Times New Roman" w:hAnsi="Calibri" w:cs="Calibri"/>
          <w:b/>
          <w:bCs/>
          <w:color w:val="222222"/>
          <w:kern w:val="0"/>
          <w:sz w:val="22"/>
          <w:szCs w:val="22"/>
          <w:lang w:eastAsia="it-IT"/>
          <w14:ligatures w14:val="none"/>
        </w:rPr>
        <w:t xml:space="preserve"> espositori in fiera</w:t>
      </w:r>
      <w:r w:rsidR="00471933" w:rsidRPr="00FC5CBA">
        <w:rPr>
          <w:rFonts w:ascii="Calibri" w:eastAsia="Times New Roman" w:hAnsi="Calibri" w:cs="Calibri"/>
          <w:color w:val="222222"/>
          <w:kern w:val="0"/>
          <w:sz w:val="22"/>
          <w:szCs w:val="22"/>
          <w:lang w:eastAsia="it-IT"/>
          <w14:ligatures w14:val="none"/>
        </w:rPr>
        <w:t xml:space="preserve">, +60% rispetto al 2025, sei padiglioni occupati e </w:t>
      </w:r>
      <w:r w:rsidR="00471933" w:rsidRPr="00FC5CBA">
        <w:rPr>
          <w:rFonts w:ascii="Calibri" w:eastAsia="Times New Roman" w:hAnsi="Calibri" w:cs="Calibri"/>
          <w:b/>
          <w:bCs/>
          <w:color w:val="222222"/>
          <w:kern w:val="0"/>
          <w:sz w:val="22"/>
          <w:szCs w:val="22"/>
          <w:lang w:eastAsia="it-IT"/>
          <w14:ligatures w14:val="none"/>
        </w:rPr>
        <w:t>superficie espositiva raddoppiata</w:t>
      </w:r>
      <w:r w:rsidR="00471933" w:rsidRPr="00FC5CBA">
        <w:rPr>
          <w:rFonts w:ascii="Calibri" w:eastAsia="Times New Roman" w:hAnsi="Calibri" w:cs="Calibri"/>
          <w:color w:val="222222"/>
          <w:kern w:val="0"/>
          <w:sz w:val="22"/>
          <w:szCs w:val="22"/>
          <w:lang w:eastAsia="it-IT"/>
          <w14:ligatures w14:val="none"/>
        </w:rPr>
        <w:t xml:space="preserve">. </w:t>
      </w:r>
      <w:r w:rsidR="00471933">
        <w:rPr>
          <w:rFonts w:ascii="Calibri" w:eastAsia="Times New Roman" w:hAnsi="Calibri" w:cs="Calibri"/>
          <w:color w:val="222222"/>
          <w:kern w:val="0"/>
          <w:sz w:val="22"/>
          <w:szCs w:val="22"/>
          <w:lang w:eastAsia="it-IT"/>
          <w14:ligatures w14:val="none"/>
        </w:rPr>
        <w:t>E ancora</w:t>
      </w:r>
      <w:r w:rsidR="00471933" w:rsidRPr="00FC5CBA">
        <w:rPr>
          <w:rFonts w:ascii="Calibri" w:eastAsia="Times New Roman" w:hAnsi="Calibri" w:cs="Calibri"/>
          <w:color w:val="222222"/>
          <w:kern w:val="0"/>
          <w:sz w:val="22"/>
          <w:szCs w:val="22"/>
          <w:lang w:eastAsia="it-IT"/>
          <w14:ligatures w14:val="none"/>
        </w:rPr>
        <w:t xml:space="preserve">, aree esterne attrezzate per prove, competizioni internazionali e un ricco programma di attività su un territorio che esalta passione, innovazione, ambiente e sostenibilità. </w:t>
      </w:r>
      <w:r w:rsidR="00471933" w:rsidRPr="00FC5CBA">
        <w:rPr>
          <w:rFonts w:ascii="Calibri" w:eastAsia="Times New Roman" w:hAnsi="Calibri" w:cs="Calibri"/>
          <w:b/>
          <w:bCs/>
          <w:color w:val="222222"/>
          <w:kern w:val="0"/>
          <w:sz w:val="22"/>
          <w:szCs w:val="22"/>
          <w:lang w:eastAsia="it-IT"/>
          <w14:ligatures w14:val="none"/>
        </w:rPr>
        <w:t>Sono i numeri che confermano Pescare Show 2026 come il palcoscenico d’elezione della pesca sportiva</w:t>
      </w:r>
      <w:r w:rsidR="00471933">
        <w:rPr>
          <w:rFonts w:ascii="Calibri" w:eastAsia="Times New Roman" w:hAnsi="Calibri" w:cs="Calibri"/>
          <w:b/>
          <w:bCs/>
          <w:color w:val="222222"/>
          <w:kern w:val="0"/>
          <w:sz w:val="22"/>
          <w:szCs w:val="22"/>
          <w:lang w:eastAsia="it-IT"/>
          <w14:ligatures w14:val="none"/>
        </w:rPr>
        <w:t xml:space="preserve"> e della nautica da diporto</w:t>
      </w:r>
      <w:r w:rsidR="00471933" w:rsidRPr="00FC5CBA">
        <w:rPr>
          <w:rFonts w:ascii="Calibri" w:eastAsia="Times New Roman" w:hAnsi="Calibri" w:cs="Calibri"/>
          <w:b/>
          <w:bCs/>
          <w:color w:val="222222"/>
          <w:kern w:val="0"/>
          <w:sz w:val="22"/>
          <w:szCs w:val="22"/>
          <w:lang w:eastAsia="it-IT"/>
          <w14:ligatures w14:val="none"/>
        </w:rPr>
        <w:t xml:space="preserve"> italiana</w:t>
      </w:r>
      <w:r w:rsidR="00471933" w:rsidRPr="00FC5CBA">
        <w:rPr>
          <w:rFonts w:ascii="Calibri" w:eastAsia="Times New Roman" w:hAnsi="Calibri" w:cs="Calibri"/>
          <w:color w:val="222222"/>
          <w:kern w:val="0"/>
          <w:sz w:val="22"/>
          <w:szCs w:val="22"/>
          <w:lang w:eastAsia="it-IT"/>
          <w14:ligatures w14:val="none"/>
        </w:rPr>
        <w:t xml:space="preserve">, dove appassionati, esperti e professionisti si incontrano dal </w:t>
      </w:r>
      <w:r w:rsidR="00471933" w:rsidRPr="00FC5CBA">
        <w:rPr>
          <w:rFonts w:ascii="Calibri" w:eastAsia="Times New Roman" w:hAnsi="Calibri" w:cs="Calibri"/>
          <w:b/>
          <w:bCs/>
          <w:color w:val="222222"/>
          <w:kern w:val="0"/>
          <w:sz w:val="22"/>
          <w:szCs w:val="22"/>
          <w:lang w:eastAsia="it-IT"/>
          <w14:ligatures w14:val="none"/>
        </w:rPr>
        <w:t>13 al 15 febbraio alla Fiera di Rimini e sulla Riviera</w:t>
      </w:r>
      <w:r w:rsidR="00471933" w:rsidRPr="00FC5CBA">
        <w:rPr>
          <w:rFonts w:ascii="Calibri" w:eastAsia="Times New Roman" w:hAnsi="Calibri" w:cs="Calibri"/>
          <w:color w:val="222222"/>
          <w:kern w:val="0"/>
          <w:sz w:val="22"/>
          <w:szCs w:val="22"/>
          <w:lang w:eastAsia="it-IT"/>
          <w14:ligatures w14:val="none"/>
        </w:rPr>
        <w:t xml:space="preserve"> </w:t>
      </w:r>
      <w:r w:rsidR="00471933">
        <w:rPr>
          <w:rFonts w:ascii="Calibri" w:eastAsia="Times New Roman" w:hAnsi="Calibri" w:cs="Calibri"/>
          <w:color w:val="222222"/>
          <w:kern w:val="0"/>
          <w:sz w:val="22"/>
          <w:szCs w:val="22"/>
          <w:lang w:eastAsia="it-IT"/>
          <w14:ligatures w14:val="none"/>
        </w:rPr>
        <w:t xml:space="preserve">per la </w:t>
      </w:r>
      <w:r w:rsidR="00471933" w:rsidRPr="00FC5CBA">
        <w:rPr>
          <w:rFonts w:ascii="Calibri" w:eastAsia="Times New Roman" w:hAnsi="Calibri" w:cs="Calibri"/>
          <w:color w:val="222222"/>
          <w:kern w:val="0"/>
          <w:sz w:val="22"/>
          <w:szCs w:val="22"/>
          <w:lang w:eastAsia="it-IT"/>
          <w14:ligatures w14:val="none"/>
        </w:rPr>
        <w:t>seconda edizione nel capoluogo romagnolo della manifestazione firmata Italian Exhibition Group (IEG)</w:t>
      </w:r>
      <w:r w:rsidR="00471933">
        <w:rPr>
          <w:rFonts w:ascii="Calibri" w:eastAsia="Times New Roman" w:hAnsi="Calibri" w:cs="Calibri"/>
          <w:color w:val="222222"/>
          <w:kern w:val="0"/>
          <w:sz w:val="22"/>
          <w:szCs w:val="22"/>
          <w:lang w:eastAsia="it-IT"/>
          <w14:ligatures w14:val="none"/>
        </w:rPr>
        <w:t>.</w:t>
      </w:r>
    </w:p>
    <w:p w14:paraId="66A35D40" w14:textId="77777777" w:rsidR="00471933" w:rsidRDefault="00471933" w:rsidP="00471933">
      <w:pPr>
        <w:shd w:val="clear" w:color="auto" w:fill="FFFFFF"/>
        <w:spacing w:after="0" w:line="240" w:lineRule="auto"/>
        <w:jc w:val="both"/>
        <w:rPr>
          <w:rFonts w:ascii="Calibri" w:eastAsia="Times New Roman" w:hAnsi="Calibri" w:cs="Calibri"/>
          <w:color w:val="222222"/>
          <w:kern w:val="0"/>
          <w:sz w:val="22"/>
          <w:szCs w:val="22"/>
          <w:lang w:eastAsia="it-IT"/>
          <w14:ligatures w14:val="none"/>
        </w:rPr>
      </w:pPr>
    </w:p>
    <w:p w14:paraId="730BB063" w14:textId="77777777" w:rsidR="003F04CA" w:rsidRPr="003F04CA" w:rsidRDefault="003F04CA" w:rsidP="003F04CA">
      <w:pPr>
        <w:shd w:val="clear" w:color="auto" w:fill="FFFFFF"/>
        <w:spacing w:after="0" w:line="240" w:lineRule="auto"/>
        <w:jc w:val="both"/>
        <w:rPr>
          <w:rFonts w:ascii="Calibri" w:eastAsia="Times New Roman" w:hAnsi="Calibri" w:cs="Calibri"/>
          <w:b/>
          <w:bCs/>
          <w:color w:val="222222"/>
          <w:kern w:val="0"/>
          <w:sz w:val="22"/>
          <w:szCs w:val="22"/>
          <w:lang w:eastAsia="it-IT"/>
          <w14:ligatures w14:val="none"/>
        </w:rPr>
      </w:pPr>
      <w:r w:rsidRPr="003F04CA">
        <w:rPr>
          <w:rFonts w:ascii="Calibri" w:eastAsia="Times New Roman" w:hAnsi="Calibri" w:cs="Calibri"/>
          <w:b/>
          <w:bCs/>
          <w:color w:val="222222"/>
          <w:kern w:val="0"/>
          <w:sz w:val="22"/>
          <w:szCs w:val="22"/>
          <w:lang w:eastAsia="it-IT"/>
          <w14:ligatures w14:val="none"/>
        </w:rPr>
        <w:t>DALLE ANTEPRIME DI PRODOTTO ALLE GRANDI SINERGIE</w:t>
      </w:r>
    </w:p>
    <w:p w14:paraId="752DA479" w14:textId="324934D3" w:rsidR="003F04CA" w:rsidRDefault="003F04CA" w:rsidP="00471933">
      <w:pPr>
        <w:shd w:val="clear" w:color="auto" w:fill="FFFFFF"/>
        <w:spacing w:after="0" w:line="240" w:lineRule="auto"/>
        <w:jc w:val="both"/>
        <w:rPr>
          <w:rFonts w:ascii="Calibri" w:eastAsia="Times New Roman" w:hAnsi="Calibri" w:cs="Calibri"/>
          <w:color w:val="222222"/>
          <w:kern w:val="0"/>
          <w:sz w:val="22"/>
          <w:szCs w:val="22"/>
          <w:lang w:eastAsia="it-IT"/>
          <w14:ligatures w14:val="none"/>
        </w:rPr>
      </w:pPr>
      <w:r w:rsidRPr="003F04CA">
        <w:rPr>
          <w:rFonts w:ascii="Calibri" w:eastAsia="Times New Roman" w:hAnsi="Calibri" w:cs="Calibri"/>
          <w:b/>
          <w:bCs/>
          <w:color w:val="222222"/>
          <w:kern w:val="0"/>
          <w:sz w:val="22"/>
          <w:szCs w:val="22"/>
          <w:lang w:eastAsia="it-IT"/>
          <w14:ligatures w14:val="none"/>
        </w:rPr>
        <w:t>Pescare Show è il teatro privilegiato per i grandi brand e le anteprime di prodotto</w:t>
      </w:r>
      <w:r w:rsidRPr="003F04CA">
        <w:rPr>
          <w:rFonts w:ascii="Calibri" w:eastAsia="Times New Roman" w:hAnsi="Calibri" w:cs="Calibri"/>
          <w:color w:val="222222"/>
          <w:kern w:val="0"/>
          <w:sz w:val="22"/>
          <w:szCs w:val="22"/>
          <w:lang w:eastAsia="it-IT"/>
          <w14:ligatures w14:val="none"/>
        </w:rPr>
        <w:t xml:space="preserve">, per un evento che è spazio per presentare sinergie d’eccellenza come il progetto congiunto </w:t>
      </w:r>
      <w:r w:rsidRPr="003F04CA">
        <w:rPr>
          <w:rFonts w:ascii="Calibri" w:eastAsia="Times New Roman" w:hAnsi="Calibri" w:cs="Calibri"/>
          <w:b/>
          <w:bCs/>
          <w:color w:val="222222"/>
          <w:kern w:val="0"/>
          <w:sz w:val="22"/>
          <w:szCs w:val="22"/>
          <w:lang w:eastAsia="it-IT"/>
          <w14:ligatures w14:val="none"/>
        </w:rPr>
        <w:t>Joker Boat, Shimano, Simrad Yachting® e Honda Marine</w:t>
      </w:r>
      <w:r w:rsidRPr="003F04CA">
        <w:rPr>
          <w:rFonts w:ascii="Calibri" w:eastAsia="Times New Roman" w:hAnsi="Calibri" w:cs="Calibri"/>
          <w:color w:val="222222"/>
          <w:kern w:val="0"/>
          <w:sz w:val="22"/>
          <w:szCs w:val="22"/>
          <w:lang w:eastAsia="it-IT"/>
          <w14:ligatures w14:val="none"/>
        </w:rPr>
        <w:t xml:space="preserve"> con Pasquale Esposito, e le anteprime di prodotto, tra cui il nuovo Tuccoli Marine T250 VMax e la gamma B-Tec di BSC, pensate per migliorare prestazioni, sicurezza e sostenibilità. Contenuti istituzionali come la </w:t>
      </w:r>
      <w:r w:rsidRPr="003F04CA">
        <w:rPr>
          <w:rFonts w:ascii="Calibri" w:eastAsia="Times New Roman" w:hAnsi="Calibri" w:cs="Calibri"/>
          <w:b/>
          <w:bCs/>
          <w:color w:val="222222"/>
          <w:kern w:val="0"/>
          <w:sz w:val="22"/>
          <w:szCs w:val="22"/>
          <w:lang w:eastAsia="it-IT"/>
          <w14:ligatures w14:val="none"/>
        </w:rPr>
        <w:t>conferenza di Suzuki insieme a FIPSAS</w:t>
      </w:r>
      <w:r w:rsidRPr="003F04CA">
        <w:rPr>
          <w:rFonts w:ascii="Calibri" w:eastAsia="Times New Roman" w:hAnsi="Calibri" w:cs="Calibri"/>
          <w:color w:val="222222"/>
          <w:kern w:val="0"/>
          <w:sz w:val="22"/>
          <w:szCs w:val="22"/>
          <w:lang w:eastAsia="it-IT"/>
          <w14:ligatures w14:val="none"/>
        </w:rPr>
        <w:t>, con l’annuncio del nuovo trofeo Suzuki per i campionati di drifting e traina d’altura, e gli interventi della Federazione Italiana Pesca Sportiva e Attività Subacquee, arricchiscono l’esperienza dei visitatori, offrendo approfondimenti su competizioni ufficiali, tecniche e regolamenti.</w:t>
      </w:r>
    </w:p>
    <w:p w14:paraId="7CD739CF" w14:textId="77777777" w:rsidR="003F04CA" w:rsidRPr="00E57E9B" w:rsidRDefault="003F04CA" w:rsidP="00471933">
      <w:pPr>
        <w:shd w:val="clear" w:color="auto" w:fill="FFFFFF"/>
        <w:spacing w:after="0" w:line="240" w:lineRule="auto"/>
        <w:jc w:val="both"/>
        <w:rPr>
          <w:rFonts w:ascii="Calibri" w:eastAsia="Times New Roman" w:hAnsi="Calibri" w:cs="Calibri"/>
          <w:color w:val="222222"/>
          <w:kern w:val="0"/>
          <w:sz w:val="22"/>
          <w:szCs w:val="22"/>
          <w:lang w:eastAsia="it-IT"/>
          <w14:ligatures w14:val="none"/>
        </w:rPr>
      </w:pPr>
    </w:p>
    <w:p w14:paraId="7119C529" w14:textId="77777777" w:rsidR="004A5CDF" w:rsidRPr="00D26B50" w:rsidRDefault="004A5CDF" w:rsidP="004A5CDF">
      <w:pPr>
        <w:shd w:val="clear" w:color="auto" w:fill="FFFFFF"/>
        <w:spacing w:after="0" w:line="240" w:lineRule="auto"/>
        <w:jc w:val="both"/>
        <w:rPr>
          <w:rFonts w:ascii="Calibri" w:eastAsia="Times New Roman" w:hAnsi="Calibri" w:cs="Calibri"/>
          <w:color w:val="222222"/>
          <w:kern w:val="0"/>
          <w:sz w:val="22"/>
          <w:szCs w:val="22"/>
          <w:lang w:eastAsia="it-IT"/>
          <w14:ligatures w14:val="none"/>
        </w:rPr>
      </w:pPr>
      <w:r w:rsidRPr="00E57E9B">
        <w:rPr>
          <w:rFonts w:ascii="Calibri" w:eastAsia="Times New Roman" w:hAnsi="Calibri" w:cs="Calibri"/>
          <w:b/>
          <w:bCs/>
          <w:color w:val="222222"/>
          <w:kern w:val="0"/>
          <w:sz w:val="22"/>
          <w:szCs w:val="22"/>
          <w:lang w:eastAsia="it-IT"/>
          <w14:ligatures w14:val="none"/>
        </w:rPr>
        <w:t xml:space="preserve">I VOLTI </w:t>
      </w:r>
      <w:r w:rsidRPr="00D26B50">
        <w:rPr>
          <w:rFonts w:ascii="Calibri" w:eastAsia="Times New Roman" w:hAnsi="Calibri" w:cs="Calibri"/>
          <w:b/>
          <w:bCs/>
          <w:color w:val="222222"/>
          <w:kern w:val="0"/>
          <w:sz w:val="22"/>
          <w:szCs w:val="22"/>
          <w:lang w:eastAsia="it-IT"/>
          <w14:ligatures w14:val="none"/>
        </w:rPr>
        <w:t>DELLA PASSIONE: I GRANDI NOMI E GLI INFLUENCER</w:t>
      </w:r>
      <w:r w:rsidRPr="00D26B50">
        <w:rPr>
          <w:rFonts w:ascii="Calibri" w:eastAsia="Times New Roman" w:hAnsi="Calibri" w:cs="Calibri"/>
          <w:color w:val="222222"/>
          <w:kern w:val="0"/>
          <w:sz w:val="22"/>
          <w:szCs w:val="22"/>
          <w:lang w:eastAsia="it-IT"/>
          <w14:ligatures w14:val="none"/>
        </w:rPr>
        <w:t xml:space="preserve"> </w:t>
      </w:r>
    </w:p>
    <w:p w14:paraId="75E1FB84" w14:textId="09071AA4" w:rsidR="00F04667" w:rsidRPr="00D26B50" w:rsidRDefault="0027611B" w:rsidP="00F04667">
      <w:pPr>
        <w:shd w:val="clear" w:color="auto" w:fill="FFFFFF"/>
        <w:spacing w:after="0" w:line="240" w:lineRule="auto"/>
        <w:jc w:val="both"/>
        <w:rPr>
          <w:rFonts w:ascii="Calibri" w:eastAsia="Times New Roman" w:hAnsi="Calibri" w:cs="Calibri"/>
          <w:color w:val="222222"/>
          <w:kern w:val="0"/>
          <w:sz w:val="22"/>
          <w:szCs w:val="22"/>
          <w:lang w:eastAsia="it-IT"/>
          <w14:ligatures w14:val="none"/>
        </w:rPr>
      </w:pPr>
      <w:r w:rsidRPr="00D26B50">
        <w:rPr>
          <w:rFonts w:ascii="Calibri" w:eastAsia="Times New Roman" w:hAnsi="Calibri" w:cs="Calibri"/>
          <w:color w:val="222222"/>
          <w:kern w:val="0"/>
          <w:sz w:val="22"/>
          <w:szCs w:val="22"/>
          <w:lang w:eastAsia="it-IT"/>
          <w14:ligatures w14:val="none"/>
        </w:rPr>
        <w:t xml:space="preserve">A </w:t>
      </w:r>
      <w:r w:rsidR="00F04667" w:rsidRPr="00D26B50">
        <w:rPr>
          <w:rFonts w:ascii="Calibri" w:eastAsia="Times New Roman" w:hAnsi="Calibri" w:cs="Calibri"/>
          <w:color w:val="222222"/>
          <w:kern w:val="0"/>
          <w:sz w:val="22"/>
          <w:szCs w:val="22"/>
          <w:lang w:eastAsia="it-IT"/>
          <w14:ligatures w14:val="none"/>
        </w:rPr>
        <w:t xml:space="preserve">Pescare Show il pubblico potrà confrontarsi con </w:t>
      </w:r>
      <w:r w:rsidR="001B3343" w:rsidRPr="00D26B50">
        <w:rPr>
          <w:rFonts w:ascii="Calibri" w:eastAsia="Times New Roman" w:hAnsi="Calibri" w:cs="Calibri"/>
          <w:color w:val="222222"/>
          <w:kern w:val="0"/>
          <w:sz w:val="22"/>
          <w:szCs w:val="22"/>
          <w:lang w:eastAsia="it-IT"/>
          <w14:ligatures w14:val="none"/>
        </w:rPr>
        <w:t>esperti e</w:t>
      </w:r>
      <w:r w:rsidR="00F04667" w:rsidRPr="00D26B50">
        <w:rPr>
          <w:rFonts w:ascii="Calibri" w:eastAsia="Times New Roman" w:hAnsi="Calibri" w:cs="Calibri"/>
          <w:color w:val="222222"/>
          <w:kern w:val="0"/>
          <w:sz w:val="22"/>
          <w:szCs w:val="22"/>
          <w:lang w:eastAsia="it-IT"/>
          <w14:ligatures w14:val="none"/>
        </w:rPr>
        <w:t xml:space="preserve"> top player dell'agonismo internazionale, pronti a condividere tecniche, segreti e sessioni di meet &amp; greet. </w:t>
      </w:r>
      <w:r w:rsidR="000A71F2" w:rsidRPr="00D26B50">
        <w:rPr>
          <w:rFonts w:ascii="Calibri" w:eastAsia="Times New Roman" w:hAnsi="Calibri" w:cs="Calibri"/>
          <w:color w:val="222222"/>
          <w:kern w:val="0"/>
          <w:sz w:val="22"/>
          <w:szCs w:val="22"/>
          <w:lang w:eastAsia="it-IT"/>
          <w14:ligatures w14:val="none"/>
        </w:rPr>
        <w:t xml:space="preserve">Il </w:t>
      </w:r>
      <w:r w:rsidR="00F04667" w:rsidRPr="00D26B50">
        <w:rPr>
          <w:rFonts w:ascii="Calibri" w:eastAsia="Times New Roman" w:hAnsi="Calibri" w:cs="Calibri"/>
          <w:b/>
          <w:bCs/>
          <w:color w:val="222222"/>
          <w:kern w:val="0"/>
          <w:sz w:val="22"/>
          <w:szCs w:val="22"/>
          <w:lang w:eastAsia="it-IT"/>
          <w14:ligatures w14:val="none"/>
        </w:rPr>
        <w:t>Social Media Village</w:t>
      </w:r>
      <w:r w:rsidR="00CD34F4" w:rsidRPr="00D26B50">
        <w:rPr>
          <w:rFonts w:ascii="Calibri" w:eastAsia="Times New Roman" w:hAnsi="Calibri" w:cs="Calibri"/>
          <w:b/>
          <w:bCs/>
          <w:color w:val="222222"/>
          <w:kern w:val="0"/>
          <w:sz w:val="22"/>
          <w:szCs w:val="22"/>
          <w:lang w:eastAsia="it-IT"/>
          <w14:ligatures w14:val="none"/>
        </w:rPr>
        <w:t xml:space="preserve"> powered by SUZUKI</w:t>
      </w:r>
      <w:r w:rsidR="000A71F2" w:rsidRPr="00D26B50">
        <w:rPr>
          <w:rFonts w:ascii="Calibri" w:eastAsia="Times New Roman" w:hAnsi="Calibri" w:cs="Calibri"/>
          <w:color w:val="222222"/>
          <w:kern w:val="0"/>
          <w:sz w:val="22"/>
          <w:szCs w:val="22"/>
          <w:lang w:eastAsia="it-IT"/>
          <w14:ligatures w14:val="none"/>
        </w:rPr>
        <w:t xml:space="preserve"> ospiterà </w:t>
      </w:r>
      <w:r w:rsidR="00F04667" w:rsidRPr="00D26B50">
        <w:rPr>
          <w:rFonts w:ascii="Calibri" w:eastAsia="Times New Roman" w:hAnsi="Calibri" w:cs="Calibri"/>
          <w:color w:val="222222"/>
          <w:kern w:val="0"/>
          <w:sz w:val="22"/>
          <w:szCs w:val="22"/>
          <w:lang w:eastAsia="it-IT"/>
          <w14:ligatures w14:val="none"/>
        </w:rPr>
        <w:t xml:space="preserve">i </w:t>
      </w:r>
      <w:r w:rsidR="001B3343" w:rsidRPr="00D26B50">
        <w:rPr>
          <w:rFonts w:ascii="Calibri" w:eastAsia="Times New Roman" w:hAnsi="Calibri" w:cs="Calibri"/>
          <w:color w:val="222222"/>
          <w:kern w:val="0"/>
          <w:sz w:val="22"/>
          <w:szCs w:val="22"/>
          <w:lang w:eastAsia="it-IT"/>
          <w14:ligatures w14:val="none"/>
        </w:rPr>
        <w:t xml:space="preserve">più noti </w:t>
      </w:r>
      <w:r w:rsidR="00F04667" w:rsidRPr="00D26B50">
        <w:rPr>
          <w:rFonts w:ascii="Calibri" w:eastAsia="Times New Roman" w:hAnsi="Calibri" w:cs="Calibri"/>
          <w:color w:val="222222"/>
          <w:kern w:val="0"/>
          <w:sz w:val="22"/>
          <w:szCs w:val="22"/>
          <w:lang w:eastAsia="it-IT"/>
          <w14:ligatures w14:val="none"/>
        </w:rPr>
        <w:t xml:space="preserve">content creator: </w:t>
      </w:r>
      <w:r w:rsidR="00F04667" w:rsidRPr="00D26B50">
        <w:rPr>
          <w:rFonts w:ascii="Calibri" w:eastAsia="Times New Roman" w:hAnsi="Calibri" w:cs="Calibri"/>
          <w:b/>
          <w:bCs/>
          <w:color w:val="222222"/>
          <w:kern w:val="0"/>
          <w:sz w:val="22"/>
          <w:szCs w:val="22"/>
          <w:lang w:eastAsia="it-IT"/>
          <w14:ligatures w14:val="none"/>
        </w:rPr>
        <w:t>Quintabass</w:t>
      </w:r>
      <w:r w:rsidR="00A320E5" w:rsidRPr="00D26B50">
        <w:rPr>
          <w:rFonts w:ascii="Calibri" w:eastAsia="Times New Roman" w:hAnsi="Calibri" w:cs="Calibri"/>
          <w:color w:val="222222"/>
          <w:kern w:val="0"/>
          <w:sz w:val="22"/>
          <w:szCs w:val="22"/>
          <w:lang w:eastAsia="it-IT"/>
          <w14:ligatures w14:val="none"/>
        </w:rPr>
        <w:t xml:space="preserve">, </w:t>
      </w:r>
      <w:r w:rsidR="00F04667" w:rsidRPr="00D26B50">
        <w:rPr>
          <w:rFonts w:ascii="Calibri" w:eastAsia="Times New Roman" w:hAnsi="Calibri" w:cs="Calibri"/>
          <w:b/>
          <w:bCs/>
          <w:color w:val="222222"/>
          <w:kern w:val="0"/>
          <w:sz w:val="22"/>
          <w:szCs w:val="22"/>
          <w:lang w:eastAsia="it-IT"/>
          <w14:ligatures w14:val="none"/>
        </w:rPr>
        <w:t>Yuri Grisendi</w:t>
      </w:r>
      <w:r w:rsidR="00F04667" w:rsidRPr="00D26B50">
        <w:rPr>
          <w:rFonts w:ascii="Calibri" w:eastAsia="Times New Roman" w:hAnsi="Calibri" w:cs="Calibri"/>
          <w:color w:val="222222"/>
          <w:kern w:val="0"/>
          <w:sz w:val="22"/>
          <w:szCs w:val="22"/>
          <w:lang w:eastAsia="it-IT"/>
          <w14:ligatures w14:val="none"/>
        </w:rPr>
        <w:t xml:space="preserve"> (Catfish World),</w:t>
      </w:r>
      <w:r w:rsidR="001B3343" w:rsidRPr="00D26B50">
        <w:rPr>
          <w:rFonts w:ascii="Calibri" w:eastAsia="Times New Roman" w:hAnsi="Calibri" w:cs="Calibri"/>
          <w:color w:val="222222"/>
          <w:kern w:val="0"/>
          <w:sz w:val="22"/>
          <w:szCs w:val="22"/>
          <w:lang w:eastAsia="it-IT"/>
          <w14:ligatures w14:val="none"/>
        </w:rPr>
        <w:t xml:space="preserve"> </w:t>
      </w:r>
      <w:r w:rsidR="00F04667" w:rsidRPr="00D26B50">
        <w:rPr>
          <w:rFonts w:ascii="Calibri" w:eastAsia="Times New Roman" w:hAnsi="Calibri" w:cs="Calibri"/>
          <w:b/>
          <w:bCs/>
          <w:color w:val="222222"/>
          <w:kern w:val="0"/>
          <w:sz w:val="22"/>
          <w:szCs w:val="22"/>
          <w:lang w:eastAsia="it-IT"/>
          <w14:ligatures w14:val="none"/>
        </w:rPr>
        <w:t>Five Baits</w:t>
      </w:r>
      <w:r w:rsidR="00F04667" w:rsidRPr="00D26B50">
        <w:rPr>
          <w:rFonts w:ascii="Calibri" w:eastAsia="Times New Roman" w:hAnsi="Calibri" w:cs="Calibri"/>
          <w:color w:val="222222"/>
          <w:kern w:val="0"/>
          <w:sz w:val="22"/>
          <w:szCs w:val="22"/>
          <w:lang w:eastAsia="it-IT"/>
          <w14:ligatures w14:val="none"/>
        </w:rPr>
        <w:t xml:space="preserve">, </w:t>
      </w:r>
      <w:r w:rsidR="00F04667" w:rsidRPr="00D26B50">
        <w:rPr>
          <w:rFonts w:ascii="Calibri" w:eastAsia="Times New Roman" w:hAnsi="Calibri" w:cs="Calibri"/>
          <w:b/>
          <w:bCs/>
          <w:color w:val="222222"/>
          <w:kern w:val="0"/>
          <w:sz w:val="22"/>
          <w:szCs w:val="22"/>
          <w:lang w:eastAsia="it-IT"/>
          <w14:ligatures w14:val="none"/>
        </w:rPr>
        <w:t>Lovefish</w:t>
      </w:r>
      <w:r w:rsidR="00A320E5" w:rsidRPr="00D26B50">
        <w:rPr>
          <w:rFonts w:ascii="Calibri" w:eastAsia="Times New Roman" w:hAnsi="Calibri" w:cs="Calibri"/>
          <w:color w:val="222222"/>
          <w:kern w:val="0"/>
          <w:sz w:val="22"/>
          <w:szCs w:val="22"/>
          <w:lang w:eastAsia="it-IT"/>
          <w14:ligatures w14:val="none"/>
        </w:rPr>
        <w:t xml:space="preserve">, </w:t>
      </w:r>
      <w:r w:rsidR="00F04667" w:rsidRPr="00D26B50">
        <w:rPr>
          <w:rFonts w:ascii="Calibri" w:eastAsia="Times New Roman" w:hAnsi="Calibri" w:cs="Calibri"/>
          <w:color w:val="222222"/>
          <w:kern w:val="0"/>
          <w:sz w:val="22"/>
          <w:szCs w:val="22"/>
          <w:lang w:eastAsia="it-IT"/>
          <w14:ligatures w14:val="none"/>
        </w:rPr>
        <w:t>Alessandro Villar</w:t>
      </w:r>
      <w:r w:rsidR="00F800D4">
        <w:rPr>
          <w:rFonts w:ascii="Calibri" w:eastAsia="Times New Roman" w:hAnsi="Calibri" w:cs="Calibri"/>
          <w:color w:val="222222"/>
          <w:kern w:val="0"/>
          <w:sz w:val="22"/>
          <w:szCs w:val="22"/>
          <w:lang w:eastAsia="it-IT"/>
          <w14:ligatures w14:val="none"/>
        </w:rPr>
        <w:t>i</w:t>
      </w:r>
      <w:r w:rsidR="00A320E5" w:rsidRPr="00D26B50">
        <w:rPr>
          <w:rFonts w:ascii="Calibri" w:eastAsia="Times New Roman" w:hAnsi="Calibri" w:cs="Calibri"/>
          <w:color w:val="222222"/>
          <w:kern w:val="0"/>
          <w:sz w:val="22"/>
          <w:szCs w:val="22"/>
          <w:lang w:eastAsia="it-IT"/>
          <w14:ligatures w14:val="none"/>
        </w:rPr>
        <w:t xml:space="preserve">. Ma anche </w:t>
      </w:r>
      <w:r w:rsidR="00F04667" w:rsidRPr="00D26B50">
        <w:rPr>
          <w:rFonts w:ascii="Calibri" w:eastAsia="Times New Roman" w:hAnsi="Calibri" w:cs="Calibri"/>
          <w:b/>
          <w:bCs/>
          <w:color w:val="222222"/>
          <w:kern w:val="0"/>
          <w:sz w:val="22"/>
          <w:szCs w:val="22"/>
          <w:lang w:eastAsia="it-IT"/>
          <w14:ligatures w14:val="none"/>
        </w:rPr>
        <w:t>Fishing &amp; Biodiversity, Pesca col Matto, Stefano Adami, Salento Fishing Team, Mr Bob Lancia, Fishing Senpai, Manolo Angler, Buccos Fishing, Pako Fishing Adventures, Dav Seal, Wildfly.it, Enrico Spanu, Angler Tube, Il Dottore IDP, Bigtroutaxr, Kibbio Fishing Adventures, Fishing Itinerary Society, Indiano Fishing, Fishingwithico e Apescacongufi</w:t>
      </w:r>
      <w:r w:rsidR="00F04667" w:rsidRPr="00D26B50">
        <w:rPr>
          <w:rFonts w:ascii="Calibri" w:eastAsia="Times New Roman" w:hAnsi="Calibri" w:cs="Calibri"/>
          <w:color w:val="222222"/>
          <w:kern w:val="0"/>
          <w:sz w:val="22"/>
          <w:szCs w:val="22"/>
          <w:lang w:eastAsia="it-IT"/>
          <w14:ligatures w14:val="none"/>
        </w:rPr>
        <w:t>.</w:t>
      </w:r>
    </w:p>
    <w:p w14:paraId="797AF761" w14:textId="16B05FCE" w:rsidR="00F04667" w:rsidRPr="00D26B50" w:rsidRDefault="00C020B7" w:rsidP="00F04667">
      <w:pPr>
        <w:shd w:val="clear" w:color="auto" w:fill="FFFFFF"/>
        <w:spacing w:after="0" w:line="240" w:lineRule="auto"/>
        <w:jc w:val="both"/>
        <w:rPr>
          <w:rFonts w:ascii="Calibri" w:eastAsia="Times New Roman" w:hAnsi="Calibri" w:cs="Calibri"/>
          <w:color w:val="222222"/>
          <w:kern w:val="0"/>
          <w:sz w:val="22"/>
          <w:szCs w:val="22"/>
          <w:lang w:eastAsia="it-IT"/>
          <w14:ligatures w14:val="none"/>
        </w:rPr>
      </w:pPr>
      <w:r w:rsidRPr="00D26B50">
        <w:rPr>
          <w:rFonts w:ascii="Calibri" w:eastAsia="Times New Roman" w:hAnsi="Calibri" w:cs="Calibri"/>
          <w:color w:val="222222"/>
          <w:kern w:val="0"/>
          <w:sz w:val="22"/>
          <w:szCs w:val="22"/>
          <w:lang w:eastAsia="it-IT"/>
          <w14:ligatures w14:val="none"/>
        </w:rPr>
        <w:t xml:space="preserve">Nelle </w:t>
      </w:r>
      <w:r w:rsidR="00F04667" w:rsidRPr="00D26B50">
        <w:rPr>
          <w:rFonts w:ascii="Calibri" w:eastAsia="Times New Roman" w:hAnsi="Calibri" w:cs="Calibri"/>
          <w:b/>
          <w:bCs/>
          <w:color w:val="222222"/>
          <w:kern w:val="0"/>
          <w:sz w:val="22"/>
          <w:szCs w:val="22"/>
          <w:lang w:eastAsia="it-IT"/>
          <w14:ligatures w14:val="none"/>
        </w:rPr>
        <w:t>Casting Pool</w:t>
      </w:r>
      <w:r w:rsidR="00F04667" w:rsidRPr="00D26B50">
        <w:rPr>
          <w:rFonts w:ascii="Calibri" w:eastAsia="Times New Roman" w:hAnsi="Calibri" w:cs="Calibri"/>
          <w:color w:val="222222"/>
          <w:kern w:val="0"/>
          <w:sz w:val="22"/>
          <w:szCs w:val="22"/>
          <w:lang w:eastAsia="it-IT"/>
          <w14:ligatures w14:val="none"/>
        </w:rPr>
        <w:t>, fiore all’occhiello del quartiere fieristico di Rimini</w:t>
      </w:r>
      <w:r w:rsidR="008613C5" w:rsidRPr="00D26B50">
        <w:rPr>
          <w:rFonts w:ascii="Calibri" w:eastAsia="Times New Roman" w:hAnsi="Calibri" w:cs="Calibri"/>
          <w:color w:val="222222"/>
          <w:kern w:val="0"/>
          <w:sz w:val="22"/>
          <w:szCs w:val="22"/>
          <w:lang w:eastAsia="it-IT"/>
          <w14:ligatures w14:val="none"/>
        </w:rPr>
        <w:t>,</w:t>
      </w:r>
      <w:r w:rsidR="00F04876" w:rsidRPr="00D26B50">
        <w:rPr>
          <w:rFonts w:ascii="Calibri" w:eastAsia="Times New Roman" w:hAnsi="Calibri" w:cs="Calibri"/>
          <w:color w:val="222222"/>
          <w:kern w:val="0"/>
          <w:sz w:val="22"/>
          <w:szCs w:val="22"/>
          <w:lang w:eastAsia="it-IT"/>
          <w14:ligatures w14:val="none"/>
        </w:rPr>
        <w:t xml:space="preserve"> </w:t>
      </w:r>
      <w:r w:rsidR="000A71F2" w:rsidRPr="00D26B50">
        <w:rPr>
          <w:rFonts w:ascii="Calibri" w:eastAsia="Times New Roman" w:hAnsi="Calibri" w:cs="Calibri"/>
          <w:color w:val="222222"/>
          <w:kern w:val="0"/>
          <w:sz w:val="22"/>
          <w:szCs w:val="22"/>
          <w:lang w:eastAsia="it-IT"/>
          <w14:ligatures w14:val="none"/>
        </w:rPr>
        <w:t xml:space="preserve">il </w:t>
      </w:r>
      <w:r w:rsidR="00F04667" w:rsidRPr="00D26B50">
        <w:rPr>
          <w:rFonts w:ascii="Calibri" w:eastAsia="Times New Roman" w:hAnsi="Calibri" w:cs="Calibri"/>
          <w:b/>
          <w:bCs/>
          <w:color w:val="222222"/>
          <w:kern w:val="0"/>
          <w:sz w:val="22"/>
          <w:szCs w:val="22"/>
          <w:lang w:eastAsia="it-IT"/>
          <w14:ligatures w14:val="none"/>
        </w:rPr>
        <w:t>campione mondiale di Fly Casting</w:t>
      </w:r>
      <w:r w:rsidR="00F04667" w:rsidRPr="00D26B50">
        <w:rPr>
          <w:rFonts w:ascii="Calibri" w:eastAsia="Times New Roman" w:hAnsi="Calibri" w:cs="Calibri"/>
          <w:color w:val="222222"/>
          <w:kern w:val="0"/>
          <w:sz w:val="22"/>
          <w:szCs w:val="22"/>
          <w:lang w:eastAsia="it-IT"/>
          <w14:ligatures w14:val="none"/>
        </w:rPr>
        <w:t xml:space="preserve"> </w:t>
      </w:r>
      <w:r w:rsidR="00F04667" w:rsidRPr="00D26B50">
        <w:rPr>
          <w:rFonts w:ascii="Calibri" w:eastAsia="Times New Roman" w:hAnsi="Calibri" w:cs="Calibri"/>
          <w:b/>
          <w:bCs/>
          <w:color w:val="222222"/>
          <w:kern w:val="0"/>
          <w:sz w:val="22"/>
          <w:szCs w:val="22"/>
          <w:lang w:eastAsia="it-IT"/>
          <w14:ligatures w14:val="none"/>
        </w:rPr>
        <w:t>Tellis Katsogiannos</w:t>
      </w:r>
      <w:r w:rsidR="00F04667" w:rsidRPr="00D26B50">
        <w:rPr>
          <w:rFonts w:ascii="Calibri" w:eastAsia="Times New Roman" w:hAnsi="Calibri" w:cs="Calibri"/>
          <w:color w:val="222222"/>
          <w:kern w:val="0"/>
          <w:sz w:val="22"/>
          <w:szCs w:val="22"/>
          <w:lang w:eastAsia="it-IT"/>
          <w14:ligatures w14:val="none"/>
        </w:rPr>
        <w:t xml:space="preserve"> (Svezia), </w:t>
      </w:r>
      <w:r w:rsidR="00DB4BC1" w:rsidRPr="00D26B50">
        <w:rPr>
          <w:rFonts w:ascii="Calibri" w:eastAsia="Times New Roman" w:hAnsi="Calibri" w:cs="Calibri"/>
          <w:color w:val="222222"/>
          <w:kern w:val="0"/>
          <w:sz w:val="22"/>
          <w:szCs w:val="22"/>
          <w:lang w:eastAsia="it-IT"/>
          <w14:ligatures w14:val="none"/>
        </w:rPr>
        <w:t xml:space="preserve">i </w:t>
      </w:r>
      <w:r w:rsidR="00F04667" w:rsidRPr="00D26B50">
        <w:rPr>
          <w:rFonts w:ascii="Calibri" w:eastAsia="Times New Roman" w:hAnsi="Calibri" w:cs="Calibri"/>
          <w:color w:val="222222"/>
          <w:kern w:val="0"/>
          <w:sz w:val="22"/>
          <w:szCs w:val="22"/>
          <w:lang w:eastAsia="it-IT"/>
          <w14:ligatures w14:val="none"/>
        </w:rPr>
        <w:t xml:space="preserve">top player internazionali come </w:t>
      </w:r>
      <w:r w:rsidR="00F04667" w:rsidRPr="00D26B50">
        <w:rPr>
          <w:rFonts w:ascii="Calibri" w:eastAsia="Times New Roman" w:hAnsi="Calibri" w:cs="Calibri"/>
          <w:b/>
          <w:bCs/>
          <w:color w:val="222222"/>
          <w:kern w:val="0"/>
          <w:sz w:val="22"/>
          <w:szCs w:val="22"/>
          <w:lang w:eastAsia="it-IT"/>
          <w14:ligatures w14:val="none"/>
        </w:rPr>
        <w:t>Aitor Coteron</w:t>
      </w:r>
      <w:r w:rsidR="00F04667" w:rsidRPr="00D26B50">
        <w:rPr>
          <w:rFonts w:ascii="Calibri" w:eastAsia="Times New Roman" w:hAnsi="Calibri" w:cs="Calibri"/>
          <w:color w:val="222222"/>
          <w:kern w:val="0"/>
          <w:sz w:val="22"/>
          <w:szCs w:val="22"/>
          <w:lang w:eastAsia="it-IT"/>
          <w14:ligatures w14:val="none"/>
        </w:rPr>
        <w:t xml:space="preserve"> (Spagna), </w:t>
      </w:r>
      <w:r w:rsidR="00F04667" w:rsidRPr="00D26B50">
        <w:rPr>
          <w:rFonts w:ascii="Calibri" w:eastAsia="Times New Roman" w:hAnsi="Calibri" w:cs="Calibri"/>
          <w:b/>
          <w:bCs/>
          <w:color w:val="222222"/>
          <w:kern w:val="0"/>
          <w:sz w:val="22"/>
          <w:szCs w:val="22"/>
          <w:lang w:eastAsia="it-IT"/>
          <w14:ligatures w14:val="none"/>
        </w:rPr>
        <w:t>Christopher Rownes</w:t>
      </w:r>
      <w:r w:rsidR="00F04667" w:rsidRPr="00D26B50">
        <w:rPr>
          <w:rFonts w:ascii="Calibri" w:eastAsia="Times New Roman" w:hAnsi="Calibri" w:cs="Calibri"/>
          <w:color w:val="222222"/>
          <w:kern w:val="0"/>
          <w:sz w:val="22"/>
          <w:szCs w:val="22"/>
          <w:lang w:eastAsia="it-IT"/>
          <w14:ligatures w14:val="none"/>
        </w:rPr>
        <w:t xml:space="preserve"> (Svizzera-UK), </w:t>
      </w:r>
      <w:r w:rsidR="00F04667" w:rsidRPr="00D26B50">
        <w:rPr>
          <w:rFonts w:ascii="Calibri" w:eastAsia="Times New Roman" w:hAnsi="Calibri" w:cs="Calibri"/>
          <w:b/>
          <w:bCs/>
          <w:color w:val="222222"/>
          <w:kern w:val="0"/>
          <w:sz w:val="22"/>
          <w:szCs w:val="22"/>
          <w:lang w:eastAsia="it-IT"/>
          <w14:ligatures w14:val="none"/>
        </w:rPr>
        <w:t>René Gerken</w:t>
      </w:r>
      <w:r w:rsidR="00F04667" w:rsidRPr="00D26B50">
        <w:rPr>
          <w:rFonts w:ascii="Calibri" w:eastAsia="Times New Roman" w:hAnsi="Calibri" w:cs="Calibri"/>
          <w:color w:val="222222"/>
          <w:kern w:val="0"/>
          <w:sz w:val="22"/>
          <w:szCs w:val="22"/>
          <w:lang w:eastAsia="it-IT"/>
          <w14:ligatures w14:val="none"/>
        </w:rPr>
        <w:t xml:space="preserve"> (Danimarca) e il talento italiano di lancio Spey </w:t>
      </w:r>
      <w:r w:rsidR="00F04667" w:rsidRPr="00D26B50">
        <w:rPr>
          <w:rFonts w:ascii="Calibri" w:eastAsia="Times New Roman" w:hAnsi="Calibri" w:cs="Calibri"/>
          <w:b/>
          <w:bCs/>
          <w:color w:val="222222"/>
          <w:kern w:val="0"/>
          <w:sz w:val="22"/>
          <w:szCs w:val="22"/>
          <w:lang w:eastAsia="it-IT"/>
          <w14:ligatures w14:val="none"/>
        </w:rPr>
        <w:t>Max Malli</w:t>
      </w:r>
      <w:r w:rsidR="000A71F2" w:rsidRPr="00D26B50">
        <w:rPr>
          <w:rFonts w:ascii="Calibri" w:eastAsia="Times New Roman" w:hAnsi="Calibri" w:cs="Calibri"/>
          <w:color w:val="222222"/>
          <w:kern w:val="0"/>
          <w:sz w:val="22"/>
          <w:szCs w:val="22"/>
          <w:lang w:eastAsia="it-IT"/>
          <w14:ligatures w14:val="none"/>
        </w:rPr>
        <w:t xml:space="preserve"> si cimenteranno in dimostrazioni pratiche.</w:t>
      </w:r>
    </w:p>
    <w:p w14:paraId="1289A45F" w14:textId="77777777" w:rsidR="004A5CDF" w:rsidRPr="00D26B50" w:rsidRDefault="004A5CDF" w:rsidP="004A5CDF">
      <w:pPr>
        <w:shd w:val="clear" w:color="auto" w:fill="FFFFFF"/>
        <w:spacing w:after="0" w:line="240" w:lineRule="auto"/>
        <w:jc w:val="both"/>
        <w:rPr>
          <w:rFonts w:ascii="Calibri" w:eastAsia="Times New Roman" w:hAnsi="Calibri" w:cs="Calibri"/>
          <w:color w:val="222222"/>
          <w:kern w:val="0"/>
          <w:sz w:val="22"/>
          <w:szCs w:val="22"/>
          <w:lang w:eastAsia="it-IT"/>
          <w14:ligatures w14:val="none"/>
        </w:rPr>
      </w:pPr>
    </w:p>
    <w:p w14:paraId="3B4161AD" w14:textId="77777777" w:rsidR="004A5CDF" w:rsidRPr="00D26B50" w:rsidRDefault="004A5CDF" w:rsidP="004A5CDF">
      <w:pPr>
        <w:shd w:val="clear" w:color="auto" w:fill="FFFFFF"/>
        <w:spacing w:after="0" w:line="240" w:lineRule="auto"/>
        <w:jc w:val="both"/>
        <w:rPr>
          <w:rFonts w:ascii="Calibri" w:eastAsia="Times New Roman" w:hAnsi="Calibri" w:cs="Calibri"/>
          <w:color w:val="222222"/>
          <w:kern w:val="0"/>
          <w:sz w:val="22"/>
          <w:szCs w:val="22"/>
          <w:lang w:eastAsia="it-IT"/>
          <w14:ligatures w14:val="none"/>
        </w:rPr>
      </w:pPr>
      <w:r w:rsidRPr="00D26B50">
        <w:rPr>
          <w:rFonts w:ascii="Calibri" w:eastAsia="Times New Roman" w:hAnsi="Calibri" w:cs="Calibri"/>
          <w:b/>
          <w:bCs/>
          <w:color w:val="222222"/>
          <w:kern w:val="0"/>
          <w:sz w:val="22"/>
          <w:szCs w:val="22"/>
          <w:lang w:eastAsia="it-IT"/>
          <w14:ligatures w14:val="none"/>
        </w:rPr>
        <w:t>PESCA A MOSCA: TECNICHE E COSTRUTTORI DA TUTTO IL MONDO</w:t>
      </w:r>
      <w:r w:rsidRPr="00D26B50">
        <w:rPr>
          <w:rFonts w:ascii="Calibri" w:eastAsia="Times New Roman" w:hAnsi="Calibri" w:cs="Calibri"/>
          <w:color w:val="222222"/>
          <w:kern w:val="0"/>
          <w:sz w:val="22"/>
          <w:szCs w:val="22"/>
          <w:lang w:eastAsia="it-IT"/>
          <w14:ligatures w14:val="none"/>
        </w:rPr>
        <w:t xml:space="preserve"> </w:t>
      </w:r>
    </w:p>
    <w:p w14:paraId="152F556A" w14:textId="0B98C8C4" w:rsidR="00820F13" w:rsidRPr="00E57E9B" w:rsidRDefault="00820F13" w:rsidP="00820F13">
      <w:pPr>
        <w:shd w:val="clear" w:color="auto" w:fill="FFFFFF"/>
        <w:spacing w:after="0" w:line="240" w:lineRule="auto"/>
        <w:jc w:val="both"/>
        <w:rPr>
          <w:rFonts w:ascii="Calibri" w:eastAsia="Times New Roman" w:hAnsi="Calibri" w:cs="Calibri"/>
          <w:color w:val="222222"/>
          <w:kern w:val="0"/>
          <w:sz w:val="22"/>
          <w:szCs w:val="22"/>
          <w:lang w:eastAsia="it-IT"/>
          <w14:ligatures w14:val="none"/>
        </w:rPr>
      </w:pPr>
      <w:r w:rsidRPr="00D26B50">
        <w:rPr>
          <w:rFonts w:ascii="Calibri" w:eastAsia="Times New Roman" w:hAnsi="Calibri" w:cs="Calibri"/>
          <w:color w:val="222222"/>
          <w:kern w:val="0"/>
          <w:sz w:val="22"/>
          <w:szCs w:val="22"/>
          <w:lang w:eastAsia="it-IT"/>
          <w14:ligatures w14:val="none"/>
        </w:rPr>
        <w:t xml:space="preserve">Torna l'area </w:t>
      </w:r>
      <w:r w:rsidRPr="00D26B50">
        <w:rPr>
          <w:rFonts w:ascii="Calibri" w:eastAsia="Times New Roman" w:hAnsi="Calibri" w:cs="Calibri"/>
          <w:b/>
          <w:bCs/>
          <w:color w:val="222222"/>
          <w:kern w:val="0"/>
          <w:sz w:val="22"/>
          <w:szCs w:val="22"/>
          <w:lang w:eastAsia="it-IT"/>
          <w14:ligatures w14:val="none"/>
        </w:rPr>
        <w:t>Fly Tying Experience</w:t>
      </w:r>
      <w:r w:rsidRPr="00D26B50">
        <w:rPr>
          <w:rFonts w:ascii="Calibri" w:eastAsia="Times New Roman" w:hAnsi="Calibri" w:cs="Calibri"/>
          <w:color w:val="222222"/>
          <w:kern w:val="0"/>
          <w:sz w:val="22"/>
          <w:szCs w:val="22"/>
          <w:lang w:eastAsia="it-IT"/>
          <w14:ligatures w14:val="none"/>
        </w:rPr>
        <w:t xml:space="preserve">, in collaborazione con </w:t>
      </w:r>
      <w:r w:rsidRPr="00D26B50">
        <w:rPr>
          <w:rFonts w:ascii="Calibri" w:eastAsia="Times New Roman" w:hAnsi="Calibri" w:cs="Calibri"/>
          <w:b/>
          <w:bCs/>
          <w:color w:val="222222"/>
          <w:kern w:val="0"/>
          <w:sz w:val="22"/>
          <w:szCs w:val="22"/>
          <w:lang w:eastAsia="it-IT"/>
          <w14:ligatures w14:val="none"/>
        </w:rPr>
        <w:t>H2O Magazine</w:t>
      </w:r>
      <w:r w:rsidRPr="00D26B50">
        <w:rPr>
          <w:rFonts w:ascii="Calibri" w:eastAsia="Times New Roman" w:hAnsi="Calibri" w:cs="Calibri"/>
          <w:color w:val="222222"/>
          <w:kern w:val="0"/>
          <w:sz w:val="22"/>
          <w:szCs w:val="22"/>
          <w:lang w:eastAsia="it-IT"/>
          <w14:ligatures w14:val="none"/>
        </w:rPr>
        <w:t xml:space="preserve">, </w:t>
      </w:r>
      <w:r w:rsidR="002677C4" w:rsidRPr="00D26B50">
        <w:rPr>
          <w:rFonts w:ascii="Calibri" w:eastAsia="Times New Roman" w:hAnsi="Calibri" w:cs="Calibri"/>
          <w:color w:val="222222"/>
          <w:kern w:val="0"/>
          <w:sz w:val="22"/>
          <w:szCs w:val="22"/>
          <w:lang w:eastAsia="it-IT"/>
          <w14:ligatures w14:val="none"/>
        </w:rPr>
        <w:t xml:space="preserve">per </w:t>
      </w:r>
      <w:r w:rsidRPr="00D26B50">
        <w:rPr>
          <w:rFonts w:ascii="Calibri" w:eastAsia="Times New Roman" w:hAnsi="Calibri" w:cs="Calibri"/>
          <w:color w:val="222222"/>
          <w:kern w:val="0"/>
          <w:sz w:val="22"/>
          <w:szCs w:val="22"/>
          <w:lang w:eastAsia="it-IT"/>
          <w14:ligatures w14:val="none"/>
        </w:rPr>
        <w:t xml:space="preserve">un'immersione completa nella pesca a mosca. Qui sarà possibile assistere alle dimostrazioni dei migliori costruttori d'Italia, d'Europa e d'Oltreoceano: dagli Stati Uniti con </w:t>
      </w:r>
      <w:r w:rsidRPr="00D26B50">
        <w:rPr>
          <w:rFonts w:ascii="Calibri" w:eastAsia="Times New Roman" w:hAnsi="Calibri" w:cs="Calibri"/>
          <w:b/>
          <w:bCs/>
          <w:color w:val="222222"/>
          <w:kern w:val="0"/>
          <w:sz w:val="22"/>
          <w:szCs w:val="22"/>
          <w:lang w:eastAsia="it-IT"/>
          <w14:ligatures w14:val="none"/>
        </w:rPr>
        <w:t>Joe Calcavecchia</w:t>
      </w:r>
      <w:r w:rsidRPr="00D26B50">
        <w:rPr>
          <w:rFonts w:ascii="Calibri" w:eastAsia="Times New Roman" w:hAnsi="Calibri" w:cs="Calibri"/>
          <w:color w:val="222222"/>
          <w:kern w:val="0"/>
          <w:sz w:val="22"/>
          <w:szCs w:val="22"/>
          <w:lang w:eastAsia="it-IT"/>
          <w14:ligatures w14:val="none"/>
        </w:rPr>
        <w:t xml:space="preserve"> alle leggende</w:t>
      </w:r>
      <w:r w:rsidR="002677C4" w:rsidRPr="00D26B50">
        <w:rPr>
          <w:rFonts w:ascii="Calibri" w:eastAsia="Times New Roman" w:hAnsi="Calibri" w:cs="Calibri"/>
          <w:color w:val="222222"/>
          <w:kern w:val="0"/>
          <w:sz w:val="22"/>
          <w:szCs w:val="22"/>
          <w:lang w:eastAsia="it-IT"/>
          <w14:ligatures w14:val="none"/>
        </w:rPr>
        <w:t xml:space="preserve"> </w:t>
      </w:r>
      <w:r w:rsidRPr="00D26B50">
        <w:rPr>
          <w:rFonts w:ascii="Calibri" w:eastAsia="Times New Roman" w:hAnsi="Calibri" w:cs="Calibri"/>
          <w:color w:val="222222"/>
          <w:kern w:val="0"/>
          <w:sz w:val="22"/>
          <w:szCs w:val="22"/>
          <w:lang w:eastAsia="it-IT"/>
          <w14:ligatures w14:val="none"/>
        </w:rPr>
        <w:t xml:space="preserve">come </w:t>
      </w:r>
      <w:r w:rsidRPr="00D26B50">
        <w:rPr>
          <w:rFonts w:ascii="Calibri" w:eastAsia="Times New Roman" w:hAnsi="Calibri" w:cs="Calibri"/>
          <w:b/>
          <w:bCs/>
          <w:color w:val="222222"/>
          <w:kern w:val="0"/>
          <w:sz w:val="22"/>
          <w:szCs w:val="22"/>
          <w:lang w:eastAsia="it-IT"/>
          <w14:ligatures w14:val="none"/>
        </w:rPr>
        <w:t>Hans Van Klinken</w:t>
      </w:r>
      <w:r w:rsidRPr="00D26B50">
        <w:rPr>
          <w:rFonts w:ascii="Calibri" w:eastAsia="Times New Roman" w:hAnsi="Calibri" w:cs="Calibri"/>
          <w:color w:val="222222"/>
          <w:kern w:val="0"/>
          <w:sz w:val="22"/>
          <w:szCs w:val="22"/>
          <w:lang w:eastAsia="it-IT"/>
          <w14:ligatures w14:val="none"/>
        </w:rPr>
        <w:t xml:space="preserve"> (Norvegia) e </w:t>
      </w:r>
      <w:r w:rsidRPr="00D26B50">
        <w:rPr>
          <w:rFonts w:ascii="Calibri" w:eastAsia="Times New Roman" w:hAnsi="Calibri" w:cs="Calibri"/>
          <w:b/>
          <w:bCs/>
          <w:color w:val="222222"/>
          <w:kern w:val="0"/>
          <w:sz w:val="22"/>
          <w:szCs w:val="22"/>
          <w:lang w:eastAsia="it-IT"/>
          <w14:ligatures w14:val="none"/>
        </w:rPr>
        <w:t>Barry</w:t>
      </w:r>
      <w:r w:rsidRPr="00E57E9B">
        <w:rPr>
          <w:rFonts w:ascii="Calibri" w:eastAsia="Times New Roman" w:hAnsi="Calibri" w:cs="Calibri"/>
          <w:b/>
          <w:bCs/>
          <w:color w:val="222222"/>
          <w:kern w:val="0"/>
          <w:sz w:val="22"/>
          <w:szCs w:val="22"/>
          <w:lang w:eastAsia="it-IT"/>
          <w14:ligatures w14:val="none"/>
        </w:rPr>
        <w:t xml:space="preserve"> Clarke</w:t>
      </w:r>
      <w:r w:rsidRPr="00E57E9B">
        <w:rPr>
          <w:rFonts w:ascii="Calibri" w:eastAsia="Times New Roman" w:hAnsi="Calibri" w:cs="Calibri"/>
          <w:color w:val="222222"/>
          <w:kern w:val="0"/>
          <w:sz w:val="22"/>
          <w:szCs w:val="22"/>
          <w:lang w:eastAsia="it-IT"/>
          <w14:ligatures w14:val="none"/>
        </w:rPr>
        <w:t xml:space="preserve"> (UK), passando </w:t>
      </w:r>
      <w:r w:rsidR="00890852" w:rsidRPr="00E57E9B">
        <w:rPr>
          <w:rFonts w:ascii="Calibri" w:eastAsia="Times New Roman" w:hAnsi="Calibri" w:cs="Calibri"/>
          <w:color w:val="222222"/>
          <w:kern w:val="0"/>
          <w:sz w:val="22"/>
          <w:szCs w:val="22"/>
          <w:lang w:eastAsia="it-IT"/>
          <w14:ligatures w14:val="none"/>
        </w:rPr>
        <w:t>per l’Irlanda</w:t>
      </w:r>
      <w:r w:rsidRPr="00E57E9B">
        <w:rPr>
          <w:rFonts w:ascii="Calibri" w:eastAsia="Times New Roman" w:hAnsi="Calibri" w:cs="Calibri"/>
          <w:color w:val="222222"/>
          <w:kern w:val="0"/>
          <w:sz w:val="22"/>
          <w:szCs w:val="22"/>
          <w:lang w:eastAsia="it-IT"/>
          <w14:ligatures w14:val="none"/>
        </w:rPr>
        <w:t xml:space="preserve"> (</w:t>
      </w:r>
      <w:r w:rsidRPr="00E57E9B">
        <w:rPr>
          <w:rFonts w:ascii="Calibri" w:eastAsia="Times New Roman" w:hAnsi="Calibri" w:cs="Calibri"/>
          <w:b/>
          <w:bCs/>
          <w:color w:val="222222"/>
          <w:kern w:val="0"/>
          <w:sz w:val="22"/>
          <w:szCs w:val="22"/>
          <w:lang w:eastAsia="it-IT"/>
          <w14:ligatures w14:val="none"/>
        </w:rPr>
        <w:t>Dan O’Neill, George Burdess</w:t>
      </w:r>
      <w:r w:rsidRPr="00E57E9B">
        <w:rPr>
          <w:rFonts w:ascii="Calibri" w:eastAsia="Times New Roman" w:hAnsi="Calibri" w:cs="Calibri"/>
          <w:color w:val="222222"/>
          <w:kern w:val="0"/>
          <w:sz w:val="22"/>
          <w:szCs w:val="22"/>
          <w:lang w:eastAsia="it-IT"/>
          <w14:ligatures w14:val="none"/>
        </w:rPr>
        <w:t xml:space="preserve">) e </w:t>
      </w:r>
      <w:r w:rsidR="00890852" w:rsidRPr="00E57E9B">
        <w:rPr>
          <w:rFonts w:ascii="Calibri" w:eastAsia="Times New Roman" w:hAnsi="Calibri" w:cs="Calibri"/>
          <w:color w:val="222222"/>
          <w:kern w:val="0"/>
          <w:sz w:val="22"/>
          <w:szCs w:val="22"/>
          <w:lang w:eastAsia="it-IT"/>
          <w14:ligatures w14:val="none"/>
        </w:rPr>
        <w:t>la Spagna</w:t>
      </w:r>
      <w:r w:rsidRPr="00E57E9B">
        <w:rPr>
          <w:rFonts w:ascii="Calibri" w:eastAsia="Times New Roman" w:hAnsi="Calibri" w:cs="Calibri"/>
          <w:color w:val="222222"/>
          <w:kern w:val="0"/>
          <w:sz w:val="22"/>
          <w:szCs w:val="22"/>
          <w:lang w:eastAsia="it-IT"/>
          <w14:ligatures w14:val="none"/>
        </w:rPr>
        <w:t xml:space="preserve"> (</w:t>
      </w:r>
      <w:r w:rsidRPr="00E57E9B">
        <w:rPr>
          <w:rFonts w:ascii="Calibri" w:eastAsia="Times New Roman" w:hAnsi="Calibri" w:cs="Calibri"/>
          <w:b/>
          <w:bCs/>
          <w:color w:val="222222"/>
          <w:kern w:val="0"/>
          <w:sz w:val="22"/>
          <w:szCs w:val="22"/>
          <w:lang w:eastAsia="it-IT"/>
          <w14:ligatures w14:val="none"/>
        </w:rPr>
        <w:t xml:space="preserve">Javier Pena, Miguel Blanco </w:t>
      </w:r>
      <w:r w:rsidRPr="00E57E9B">
        <w:rPr>
          <w:rFonts w:ascii="Calibri" w:eastAsia="Times New Roman" w:hAnsi="Calibri" w:cs="Calibri"/>
          <w:b/>
          <w:bCs/>
          <w:color w:val="222222"/>
          <w:kern w:val="0"/>
          <w:sz w:val="22"/>
          <w:szCs w:val="22"/>
          <w:lang w:eastAsia="it-IT"/>
          <w14:ligatures w14:val="none"/>
        </w:rPr>
        <w:lastRenderedPageBreak/>
        <w:t>Blázquez</w:t>
      </w:r>
      <w:r w:rsidRPr="00E57E9B">
        <w:rPr>
          <w:rFonts w:ascii="Calibri" w:eastAsia="Times New Roman" w:hAnsi="Calibri" w:cs="Calibri"/>
          <w:color w:val="222222"/>
          <w:kern w:val="0"/>
          <w:sz w:val="22"/>
          <w:szCs w:val="22"/>
          <w:lang w:eastAsia="it-IT"/>
          <w14:ligatures w14:val="none"/>
        </w:rPr>
        <w:t xml:space="preserve">), fino alla Slovenia con </w:t>
      </w:r>
      <w:r w:rsidRPr="00E57E9B">
        <w:rPr>
          <w:rFonts w:ascii="Calibri" w:eastAsia="Times New Roman" w:hAnsi="Calibri" w:cs="Calibri"/>
          <w:b/>
          <w:bCs/>
          <w:color w:val="222222"/>
          <w:kern w:val="0"/>
          <w:sz w:val="22"/>
          <w:szCs w:val="22"/>
          <w:lang w:eastAsia="it-IT"/>
          <w14:ligatures w14:val="none"/>
        </w:rPr>
        <w:t>Boštjan Jakopič</w:t>
      </w:r>
      <w:r w:rsidRPr="00E57E9B">
        <w:rPr>
          <w:rFonts w:ascii="Calibri" w:eastAsia="Times New Roman" w:hAnsi="Calibri" w:cs="Calibri"/>
          <w:color w:val="222222"/>
          <w:kern w:val="0"/>
          <w:sz w:val="22"/>
          <w:szCs w:val="22"/>
          <w:lang w:eastAsia="it-IT"/>
          <w14:ligatures w14:val="none"/>
        </w:rPr>
        <w:t xml:space="preserve">. A fare gli onori di casa, una nutrita selezione di maestri italiani, tra cui </w:t>
      </w:r>
      <w:r w:rsidRPr="00E57E9B">
        <w:rPr>
          <w:rFonts w:ascii="Calibri" w:eastAsia="Times New Roman" w:hAnsi="Calibri" w:cs="Calibri"/>
          <w:b/>
          <w:bCs/>
          <w:color w:val="222222"/>
          <w:kern w:val="0"/>
          <w:sz w:val="22"/>
          <w:szCs w:val="22"/>
          <w:lang w:eastAsia="it-IT"/>
          <w14:ligatures w14:val="none"/>
        </w:rPr>
        <w:t>Fabrizio Gajardoni, Mauro Borselli, Stefano Carmagnani</w:t>
      </w:r>
      <w:r w:rsidRPr="00E57E9B">
        <w:rPr>
          <w:rFonts w:ascii="Calibri" w:eastAsia="Times New Roman" w:hAnsi="Calibri" w:cs="Calibri"/>
          <w:color w:val="222222"/>
          <w:kern w:val="0"/>
          <w:sz w:val="22"/>
          <w:szCs w:val="22"/>
          <w:lang w:eastAsia="it-IT"/>
          <w14:ligatures w14:val="none"/>
        </w:rPr>
        <w:t xml:space="preserve"> e molti altri.</w:t>
      </w:r>
    </w:p>
    <w:p w14:paraId="53EC9388" w14:textId="27ED2559" w:rsidR="00820F13" w:rsidRPr="00E57E9B" w:rsidRDefault="00820F13" w:rsidP="00820F13">
      <w:pPr>
        <w:shd w:val="clear" w:color="auto" w:fill="FFFFFF"/>
        <w:spacing w:after="0" w:line="240" w:lineRule="auto"/>
        <w:jc w:val="both"/>
        <w:rPr>
          <w:rFonts w:ascii="Calibri" w:eastAsia="Times New Roman" w:hAnsi="Calibri" w:cs="Calibri"/>
          <w:color w:val="222222"/>
          <w:kern w:val="0"/>
          <w:sz w:val="22"/>
          <w:szCs w:val="22"/>
          <w:lang w:eastAsia="it-IT"/>
          <w14:ligatures w14:val="none"/>
        </w:rPr>
      </w:pPr>
      <w:r w:rsidRPr="00E57E9B">
        <w:rPr>
          <w:rFonts w:ascii="Calibri" w:eastAsia="Times New Roman" w:hAnsi="Calibri" w:cs="Calibri"/>
          <w:color w:val="222222"/>
          <w:kern w:val="0"/>
          <w:sz w:val="22"/>
          <w:szCs w:val="22"/>
          <w:lang w:eastAsia="it-IT"/>
          <w14:ligatures w14:val="none"/>
        </w:rPr>
        <w:t xml:space="preserve">L'esperienza si completa con due aree tematiche verticali: i </w:t>
      </w:r>
      <w:r w:rsidRPr="00E57E9B">
        <w:rPr>
          <w:rFonts w:ascii="Calibri" w:eastAsia="Times New Roman" w:hAnsi="Calibri" w:cs="Calibri"/>
          <w:b/>
          <w:bCs/>
          <w:color w:val="222222"/>
          <w:kern w:val="0"/>
          <w:sz w:val="22"/>
          <w:szCs w:val="22"/>
          <w:lang w:eastAsia="it-IT"/>
          <w14:ligatures w14:val="none"/>
        </w:rPr>
        <w:t>Fly Fishing Talks</w:t>
      </w:r>
      <w:r w:rsidRPr="00E57E9B">
        <w:rPr>
          <w:rFonts w:ascii="Calibri" w:eastAsia="Times New Roman" w:hAnsi="Calibri" w:cs="Calibri"/>
          <w:color w:val="222222"/>
          <w:kern w:val="0"/>
          <w:sz w:val="22"/>
          <w:szCs w:val="22"/>
          <w:lang w:eastAsia="it-IT"/>
          <w14:ligatures w14:val="none"/>
        </w:rPr>
        <w:t xml:space="preserve">, l'arena dedicata alla cultura della pesca con presentazioni di libri, lancio di nuovi prodotti e focus su itinerari di viaggio da sogno; e i </w:t>
      </w:r>
      <w:r w:rsidRPr="00E57E9B">
        <w:rPr>
          <w:rFonts w:ascii="Calibri" w:eastAsia="Times New Roman" w:hAnsi="Calibri" w:cs="Calibri"/>
          <w:b/>
          <w:bCs/>
          <w:color w:val="222222"/>
          <w:kern w:val="0"/>
          <w:sz w:val="22"/>
          <w:szCs w:val="22"/>
          <w:lang w:eastAsia="it-IT"/>
          <w14:ligatures w14:val="none"/>
        </w:rPr>
        <w:t>Fly Tying Workshops</w:t>
      </w:r>
      <w:r w:rsidRPr="00E57E9B">
        <w:rPr>
          <w:rFonts w:ascii="Calibri" w:eastAsia="Times New Roman" w:hAnsi="Calibri" w:cs="Calibri"/>
          <w:color w:val="222222"/>
          <w:kern w:val="0"/>
          <w:sz w:val="22"/>
          <w:szCs w:val="22"/>
          <w:lang w:eastAsia="it-IT"/>
          <w14:ligatures w14:val="none"/>
        </w:rPr>
        <w:t xml:space="preserve">, lo spazio didattico animato da </w:t>
      </w:r>
      <w:r w:rsidRPr="00E57E9B">
        <w:rPr>
          <w:rFonts w:ascii="Calibri" w:eastAsia="Times New Roman" w:hAnsi="Calibri" w:cs="Calibri"/>
          <w:b/>
          <w:bCs/>
          <w:color w:val="222222"/>
          <w:kern w:val="0"/>
          <w:sz w:val="22"/>
          <w:szCs w:val="22"/>
          <w:lang w:eastAsia="it-IT"/>
          <w14:ligatures w14:val="none"/>
        </w:rPr>
        <w:t>IFTA (Italian Fly Tiers Association)</w:t>
      </w:r>
      <w:r w:rsidRPr="00E57E9B">
        <w:rPr>
          <w:rFonts w:ascii="Calibri" w:eastAsia="Times New Roman" w:hAnsi="Calibri" w:cs="Calibri"/>
          <w:color w:val="222222"/>
          <w:kern w:val="0"/>
          <w:sz w:val="22"/>
          <w:szCs w:val="22"/>
          <w:lang w:eastAsia="it-IT"/>
          <w14:ligatures w14:val="none"/>
        </w:rPr>
        <w:t xml:space="preserve">. Qui, esperti e neofiti potranno sedersi al morsetto per </w:t>
      </w:r>
      <w:r w:rsidR="000117B5">
        <w:rPr>
          <w:rFonts w:ascii="Calibri" w:eastAsia="Times New Roman" w:hAnsi="Calibri" w:cs="Calibri"/>
          <w:color w:val="222222"/>
          <w:kern w:val="0"/>
          <w:sz w:val="22"/>
          <w:szCs w:val="22"/>
          <w:lang w:eastAsia="it-IT"/>
          <w14:ligatures w14:val="none"/>
        </w:rPr>
        <w:t xml:space="preserve">imparare </w:t>
      </w:r>
      <w:r w:rsidRPr="00E57E9B">
        <w:rPr>
          <w:rFonts w:ascii="Calibri" w:eastAsia="Times New Roman" w:hAnsi="Calibri" w:cs="Calibri"/>
          <w:color w:val="222222"/>
          <w:kern w:val="0"/>
          <w:sz w:val="22"/>
          <w:szCs w:val="22"/>
          <w:lang w:eastAsia="it-IT"/>
          <w14:ligatures w14:val="none"/>
        </w:rPr>
        <w:t>i segreti della costruzione direttamente dalle mani degli esperti.</w:t>
      </w:r>
    </w:p>
    <w:p w14:paraId="759DC4B8" w14:textId="77777777" w:rsidR="004A5CDF" w:rsidRPr="00E57E9B" w:rsidRDefault="004A5CDF" w:rsidP="004A5CDF">
      <w:pPr>
        <w:shd w:val="clear" w:color="auto" w:fill="FFFFFF"/>
        <w:spacing w:after="0" w:line="240" w:lineRule="auto"/>
        <w:jc w:val="both"/>
        <w:rPr>
          <w:rFonts w:ascii="Calibri" w:eastAsia="Times New Roman" w:hAnsi="Calibri" w:cs="Calibri"/>
          <w:color w:val="222222"/>
          <w:kern w:val="0"/>
          <w:sz w:val="22"/>
          <w:szCs w:val="22"/>
          <w:lang w:eastAsia="it-IT"/>
          <w14:ligatures w14:val="none"/>
        </w:rPr>
      </w:pPr>
    </w:p>
    <w:p w14:paraId="40565262" w14:textId="77777777" w:rsidR="00037DA1" w:rsidRPr="00E57E9B" w:rsidRDefault="00037DA1" w:rsidP="00037DA1">
      <w:pPr>
        <w:spacing w:after="0" w:line="240" w:lineRule="auto"/>
        <w:rPr>
          <w:rFonts w:ascii="Calibri" w:eastAsia="Times New Roman" w:hAnsi="Calibri" w:cs="Calibri"/>
          <w:b/>
          <w:bCs/>
          <w:color w:val="222222"/>
          <w:kern w:val="0"/>
          <w:sz w:val="22"/>
          <w:szCs w:val="22"/>
          <w:lang w:eastAsia="it-IT"/>
          <w14:ligatures w14:val="none"/>
        </w:rPr>
      </w:pPr>
      <w:r w:rsidRPr="00E57E9B">
        <w:rPr>
          <w:rFonts w:ascii="Calibri" w:eastAsia="Times New Roman" w:hAnsi="Calibri" w:cs="Calibri"/>
          <w:b/>
          <w:bCs/>
          <w:color w:val="222222"/>
          <w:kern w:val="0"/>
          <w:sz w:val="22"/>
          <w:szCs w:val="22"/>
          <w:lang w:eastAsia="it-IT"/>
          <w14:ligatures w14:val="none"/>
        </w:rPr>
        <w:t xml:space="preserve">UN EVENTO CHE ABBRACCIA IL TERRITORIO: GARE OUTDOOR E PREMIAZIONI </w:t>
      </w:r>
    </w:p>
    <w:p w14:paraId="6743C02A" w14:textId="350E519C" w:rsidR="002F1D93" w:rsidRPr="00C75B80" w:rsidRDefault="002F1D93" w:rsidP="002F1D93">
      <w:pPr>
        <w:spacing w:after="0" w:line="240" w:lineRule="auto"/>
        <w:jc w:val="both"/>
        <w:rPr>
          <w:rFonts w:ascii="Calibri" w:eastAsia="Times New Roman" w:hAnsi="Calibri" w:cs="Calibri"/>
          <w:color w:val="222222"/>
          <w:kern w:val="0"/>
          <w:sz w:val="22"/>
          <w:szCs w:val="22"/>
          <w:lang w:eastAsia="it-IT"/>
          <w14:ligatures w14:val="none"/>
        </w:rPr>
      </w:pPr>
      <w:r w:rsidRPr="00C75B80">
        <w:rPr>
          <w:rFonts w:ascii="Calibri" w:eastAsia="Times New Roman" w:hAnsi="Calibri" w:cs="Calibri"/>
          <w:color w:val="222222"/>
          <w:kern w:val="0"/>
          <w:sz w:val="22"/>
          <w:szCs w:val="22"/>
          <w:lang w:eastAsia="it-IT"/>
          <w14:ligatures w14:val="none"/>
        </w:rPr>
        <w:t xml:space="preserve">Numerose le attività pratiche legate al territorio romagnolo. Sabato 14 febbraio al Lago Pascoli di San Mauro Pascoli si svolgerà la finale del </w:t>
      </w:r>
      <w:r w:rsidRPr="0039090A">
        <w:rPr>
          <w:rFonts w:ascii="Calibri" w:eastAsia="Times New Roman" w:hAnsi="Calibri" w:cs="Calibri"/>
          <w:b/>
          <w:bCs/>
          <w:color w:val="222222"/>
          <w:kern w:val="0"/>
          <w:sz w:val="22"/>
          <w:szCs w:val="22"/>
          <w:lang w:eastAsia="it-IT"/>
          <w14:ligatures w14:val="none"/>
        </w:rPr>
        <w:t>Trofeo dei Laghi</w:t>
      </w:r>
      <w:r w:rsidRPr="00C75B80">
        <w:rPr>
          <w:rFonts w:ascii="Calibri" w:eastAsia="Times New Roman" w:hAnsi="Calibri" w:cs="Calibri"/>
          <w:color w:val="222222"/>
          <w:kern w:val="0"/>
          <w:sz w:val="22"/>
          <w:szCs w:val="22"/>
          <w:lang w:eastAsia="it-IT"/>
          <w14:ligatures w14:val="none"/>
        </w:rPr>
        <w:t xml:space="preserve">, mentre davanti al </w:t>
      </w:r>
      <w:r w:rsidRPr="0039090A">
        <w:rPr>
          <w:rFonts w:ascii="Calibri" w:eastAsia="Times New Roman" w:hAnsi="Calibri" w:cs="Calibri"/>
          <w:b/>
          <w:bCs/>
          <w:color w:val="222222"/>
          <w:kern w:val="0"/>
          <w:sz w:val="22"/>
          <w:szCs w:val="22"/>
          <w:lang w:eastAsia="it-IT"/>
          <w14:ligatures w14:val="none"/>
        </w:rPr>
        <w:t>Club Nautico di Rimini</w:t>
      </w:r>
      <w:r w:rsidRPr="00C75B80">
        <w:rPr>
          <w:rFonts w:ascii="Calibri" w:eastAsia="Times New Roman" w:hAnsi="Calibri" w:cs="Calibri"/>
          <w:color w:val="222222"/>
          <w:kern w:val="0"/>
          <w:sz w:val="22"/>
          <w:szCs w:val="22"/>
          <w:lang w:eastAsia="it-IT"/>
          <w14:ligatures w14:val="none"/>
        </w:rPr>
        <w:t xml:space="preserve"> si terrà il raduno di pesca Light Rock guidato da </w:t>
      </w:r>
      <w:r w:rsidRPr="0004536B">
        <w:rPr>
          <w:rFonts w:ascii="Calibri" w:eastAsia="Times New Roman" w:hAnsi="Calibri" w:cs="Calibri"/>
          <w:b/>
          <w:bCs/>
          <w:color w:val="222222"/>
          <w:kern w:val="0"/>
          <w:sz w:val="22"/>
          <w:szCs w:val="22"/>
          <w:lang w:eastAsia="it-IT"/>
          <w14:ligatures w14:val="none"/>
        </w:rPr>
        <w:t>Andrea Petetta di Fishing &amp; Biodiversity</w:t>
      </w:r>
      <w:r w:rsidRPr="00C75B80">
        <w:rPr>
          <w:rFonts w:ascii="Calibri" w:eastAsia="Times New Roman" w:hAnsi="Calibri" w:cs="Calibri"/>
          <w:color w:val="222222"/>
          <w:kern w:val="0"/>
          <w:sz w:val="22"/>
          <w:szCs w:val="22"/>
          <w:lang w:eastAsia="it-IT"/>
          <w14:ligatures w14:val="none"/>
        </w:rPr>
        <w:t xml:space="preserve">. Le premiazioni nella Fishing Arena inizieranno sabato con il </w:t>
      </w:r>
      <w:r w:rsidRPr="0004536B">
        <w:rPr>
          <w:rFonts w:ascii="Calibri" w:eastAsia="Times New Roman" w:hAnsi="Calibri" w:cs="Calibri"/>
          <w:b/>
          <w:bCs/>
          <w:color w:val="222222"/>
          <w:kern w:val="0"/>
          <w:sz w:val="22"/>
          <w:szCs w:val="22"/>
          <w:lang w:eastAsia="it-IT"/>
          <w14:ligatures w14:val="none"/>
        </w:rPr>
        <w:t>Trofeo Amo d’Oro FIPO</w:t>
      </w:r>
      <w:r w:rsidRPr="00C75B80">
        <w:rPr>
          <w:rFonts w:ascii="Calibri" w:eastAsia="Times New Roman" w:hAnsi="Calibri" w:cs="Calibri"/>
          <w:color w:val="222222"/>
          <w:kern w:val="0"/>
          <w:sz w:val="22"/>
          <w:szCs w:val="22"/>
          <w:lang w:eastAsia="it-IT"/>
          <w14:ligatures w14:val="none"/>
        </w:rPr>
        <w:t xml:space="preserve">, proseguiranno con la </w:t>
      </w:r>
      <w:r w:rsidRPr="0004536B">
        <w:rPr>
          <w:rFonts w:ascii="Calibri" w:eastAsia="Times New Roman" w:hAnsi="Calibri" w:cs="Calibri"/>
          <w:b/>
          <w:bCs/>
          <w:color w:val="222222"/>
          <w:kern w:val="0"/>
          <w:sz w:val="22"/>
          <w:szCs w:val="22"/>
          <w:lang w:eastAsia="it-IT"/>
          <w14:ligatures w14:val="none"/>
        </w:rPr>
        <w:t>Major League Fishing Italy ASD</w:t>
      </w:r>
      <w:r w:rsidRPr="00C75B80">
        <w:rPr>
          <w:rFonts w:ascii="Calibri" w:eastAsia="Times New Roman" w:hAnsi="Calibri" w:cs="Calibri"/>
          <w:color w:val="222222"/>
          <w:kern w:val="0"/>
          <w:sz w:val="22"/>
          <w:szCs w:val="22"/>
          <w:lang w:eastAsia="it-IT"/>
          <w14:ligatures w14:val="none"/>
        </w:rPr>
        <w:t xml:space="preserve"> — con ospite il campione riminese </w:t>
      </w:r>
      <w:r w:rsidRPr="0004536B">
        <w:rPr>
          <w:rFonts w:ascii="Calibri" w:eastAsia="Times New Roman" w:hAnsi="Calibri" w:cs="Calibri"/>
          <w:b/>
          <w:bCs/>
          <w:color w:val="222222"/>
          <w:kern w:val="0"/>
          <w:sz w:val="22"/>
          <w:szCs w:val="22"/>
          <w:lang w:eastAsia="it-IT"/>
          <w14:ligatures w14:val="none"/>
        </w:rPr>
        <w:t>Olivo Ceccarelli</w:t>
      </w:r>
      <w:r w:rsidRPr="00C75B80">
        <w:rPr>
          <w:rFonts w:ascii="Calibri" w:eastAsia="Times New Roman" w:hAnsi="Calibri" w:cs="Calibri"/>
          <w:color w:val="222222"/>
          <w:kern w:val="0"/>
          <w:sz w:val="22"/>
          <w:szCs w:val="22"/>
          <w:lang w:eastAsia="it-IT"/>
          <w14:ligatures w14:val="none"/>
        </w:rPr>
        <w:t xml:space="preserve"> — e si chiuderanno con il Trofeo dei Laghi. Domenica 15 febbraio spazio alla motonautica con le premiazioni del 2° </w:t>
      </w:r>
      <w:r w:rsidRPr="0004536B">
        <w:rPr>
          <w:rFonts w:ascii="Calibri" w:eastAsia="Times New Roman" w:hAnsi="Calibri" w:cs="Calibri"/>
          <w:b/>
          <w:bCs/>
          <w:color w:val="222222"/>
          <w:kern w:val="0"/>
          <w:sz w:val="22"/>
          <w:szCs w:val="22"/>
          <w:lang w:eastAsia="it-IT"/>
          <w14:ligatures w14:val="none"/>
        </w:rPr>
        <w:t>Trofeo Repubblica di San Marino</w:t>
      </w:r>
      <w:r w:rsidR="0004536B" w:rsidRPr="0004536B">
        <w:rPr>
          <w:rFonts w:ascii="Calibri" w:eastAsia="Times New Roman" w:hAnsi="Calibri" w:cs="Calibri"/>
          <w:b/>
          <w:bCs/>
          <w:color w:val="222222"/>
          <w:kern w:val="0"/>
          <w:sz w:val="22"/>
          <w:szCs w:val="22"/>
          <w:lang w:eastAsia="it-IT"/>
          <w14:ligatures w14:val="none"/>
        </w:rPr>
        <w:t xml:space="preserve"> </w:t>
      </w:r>
      <w:r w:rsidRPr="0004536B">
        <w:rPr>
          <w:rFonts w:ascii="Calibri" w:eastAsia="Times New Roman" w:hAnsi="Calibri" w:cs="Calibri"/>
          <w:b/>
          <w:bCs/>
          <w:color w:val="222222"/>
          <w:kern w:val="0"/>
          <w:sz w:val="22"/>
          <w:szCs w:val="22"/>
          <w:lang w:eastAsia="it-IT"/>
          <w14:ligatures w14:val="none"/>
        </w:rPr>
        <w:t>dell’Associazione Aquabike San Marino</w:t>
      </w:r>
      <w:r w:rsidRPr="00C75B80">
        <w:rPr>
          <w:rFonts w:ascii="Calibri" w:eastAsia="Times New Roman" w:hAnsi="Calibri" w:cs="Calibri"/>
          <w:color w:val="222222"/>
          <w:kern w:val="0"/>
          <w:sz w:val="22"/>
          <w:szCs w:val="22"/>
          <w:lang w:eastAsia="it-IT"/>
          <w14:ligatures w14:val="none"/>
        </w:rPr>
        <w:t xml:space="preserve"> e la presentazione del calendario dei prossimi </w:t>
      </w:r>
      <w:r w:rsidRPr="0004536B">
        <w:rPr>
          <w:rFonts w:ascii="Calibri" w:eastAsia="Times New Roman" w:hAnsi="Calibri" w:cs="Calibri"/>
          <w:b/>
          <w:bCs/>
          <w:color w:val="222222"/>
          <w:kern w:val="0"/>
          <w:sz w:val="22"/>
          <w:szCs w:val="22"/>
          <w:lang w:eastAsia="it-IT"/>
          <w14:ligatures w14:val="none"/>
        </w:rPr>
        <w:t>Mondiali FIPSAS</w:t>
      </w:r>
      <w:r w:rsidRPr="00C75B80">
        <w:rPr>
          <w:rFonts w:ascii="Calibri" w:eastAsia="Times New Roman" w:hAnsi="Calibri" w:cs="Calibri"/>
          <w:color w:val="222222"/>
          <w:kern w:val="0"/>
          <w:sz w:val="22"/>
          <w:szCs w:val="22"/>
          <w:lang w:eastAsia="it-IT"/>
          <w14:ligatures w14:val="none"/>
        </w:rPr>
        <w:t>.</w:t>
      </w:r>
    </w:p>
    <w:p w14:paraId="24CC443F" w14:textId="77777777" w:rsidR="00681918" w:rsidRDefault="00681918" w:rsidP="00681918">
      <w:pPr>
        <w:spacing w:after="0" w:line="240" w:lineRule="auto"/>
        <w:jc w:val="both"/>
        <w:rPr>
          <w:rFonts w:ascii="Calibri" w:eastAsia="Times New Roman" w:hAnsi="Calibri" w:cs="Calibri"/>
          <w:color w:val="222222"/>
          <w:kern w:val="0"/>
          <w:sz w:val="22"/>
          <w:szCs w:val="22"/>
          <w:lang w:eastAsia="it-IT"/>
          <w14:ligatures w14:val="none"/>
        </w:rPr>
      </w:pPr>
    </w:p>
    <w:p w14:paraId="46A3E6AA" w14:textId="77777777" w:rsidR="00E8721F" w:rsidRPr="00681918" w:rsidRDefault="00E8721F" w:rsidP="00681918">
      <w:pPr>
        <w:spacing w:after="0" w:line="240" w:lineRule="auto"/>
        <w:jc w:val="both"/>
        <w:rPr>
          <w:rFonts w:ascii="Calibri" w:eastAsia="Times New Roman" w:hAnsi="Calibri" w:cs="Calibri"/>
          <w:color w:val="222222"/>
          <w:kern w:val="0"/>
          <w:sz w:val="22"/>
          <w:szCs w:val="22"/>
          <w:lang w:eastAsia="it-IT"/>
          <w14:ligatures w14:val="none"/>
        </w:rPr>
      </w:pPr>
    </w:p>
    <w:p w14:paraId="006A92FB" w14:textId="77777777" w:rsidR="00981EED" w:rsidRPr="00025FE4" w:rsidRDefault="00981EED" w:rsidP="00981EED">
      <w:pPr>
        <w:shd w:val="clear" w:color="auto" w:fill="FFFFFF"/>
        <w:spacing w:after="0" w:line="240" w:lineRule="auto"/>
        <w:rPr>
          <w:rFonts w:ascii="Calibri" w:eastAsia="Times New Roman" w:hAnsi="Calibri" w:cs="Calibri"/>
          <w:b/>
          <w:bCs/>
          <w:color w:val="222222"/>
          <w:kern w:val="0"/>
          <w:sz w:val="20"/>
          <w:szCs w:val="20"/>
          <w:lang w:eastAsia="it-IT"/>
          <w14:ligatures w14:val="none"/>
        </w:rPr>
      </w:pPr>
      <w:r>
        <w:rPr>
          <w:rFonts w:ascii="Calibri" w:eastAsia="Times New Roman" w:hAnsi="Calibri" w:cs="Calibri"/>
          <w:b/>
          <w:bCs/>
          <w:noProof/>
          <w:color w:val="222222"/>
          <w:kern w:val="0"/>
          <w:lang w:eastAsia="it-IT"/>
          <w14:ligatures w14:val="none"/>
        </w:rPr>
        <w:drawing>
          <wp:inline distT="0" distB="0" distL="0" distR="0" wp14:anchorId="68F36D73" wp14:editId="5DBAB7FB">
            <wp:extent cx="6120130" cy="1914326"/>
            <wp:effectExtent l="0" t="0" r="0" b="0"/>
            <wp:docPr id="131904669" name="Immagine 1" descr="Immagine che contiene testo, Carattere, schermat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904669" name="Immagine 1" descr="Immagine che contiene testo, Carattere, schermata&#10;&#10;Il contenuto generato dall'IA potrebbe non essere corrett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0130" cy="1914326"/>
                    </a:xfrm>
                    <a:prstGeom prst="rect">
                      <a:avLst/>
                    </a:prstGeom>
                    <a:noFill/>
                  </pic:spPr>
                </pic:pic>
              </a:graphicData>
            </a:graphic>
          </wp:inline>
        </w:drawing>
      </w:r>
    </w:p>
    <w:p w14:paraId="139556EA" w14:textId="77777777" w:rsidR="00981EED" w:rsidRDefault="00981EED" w:rsidP="00981EED">
      <w:pPr>
        <w:shd w:val="clear" w:color="auto" w:fill="FFFFFF"/>
        <w:spacing w:after="0" w:line="240" w:lineRule="auto"/>
        <w:rPr>
          <w:rFonts w:ascii="Calibri" w:eastAsia="Times New Roman" w:hAnsi="Calibri" w:cs="Calibri"/>
          <w:b/>
          <w:bCs/>
          <w:color w:val="222222"/>
          <w:kern w:val="0"/>
          <w:sz w:val="22"/>
          <w:szCs w:val="22"/>
          <w:lang w:eastAsia="it-IT"/>
          <w14:ligatures w14:val="none"/>
        </w:rPr>
      </w:pPr>
    </w:p>
    <w:p w14:paraId="63341D88" w14:textId="77777777" w:rsidR="00981EED" w:rsidRDefault="00981EED" w:rsidP="00981EED">
      <w:pPr>
        <w:shd w:val="clear" w:color="auto" w:fill="FFFFFF"/>
        <w:spacing w:after="0" w:line="240" w:lineRule="auto"/>
        <w:rPr>
          <w:rFonts w:ascii="Calibri" w:eastAsia="Times New Roman" w:hAnsi="Calibri" w:cs="Calibri"/>
          <w:b/>
          <w:bCs/>
          <w:color w:val="222222"/>
          <w:kern w:val="0"/>
          <w:sz w:val="22"/>
          <w:szCs w:val="22"/>
          <w:lang w:eastAsia="it-IT"/>
          <w14:ligatures w14:val="none"/>
        </w:rPr>
      </w:pPr>
    </w:p>
    <w:p w14:paraId="615DDD88" w14:textId="77777777" w:rsidR="00981EED" w:rsidRPr="00076592" w:rsidRDefault="00981EED" w:rsidP="00981EED">
      <w:pPr>
        <w:shd w:val="clear" w:color="auto" w:fill="FFFFFF"/>
        <w:spacing w:after="0" w:line="240" w:lineRule="auto"/>
        <w:jc w:val="both"/>
        <w:rPr>
          <w:rFonts w:ascii="Calibri" w:eastAsia="Times New Roman" w:hAnsi="Calibri" w:cs="Calibri"/>
          <w:color w:val="222222"/>
          <w:kern w:val="0"/>
          <w:sz w:val="20"/>
          <w:szCs w:val="20"/>
          <w:lang w:eastAsia="it-IT"/>
          <w14:ligatures w14:val="none"/>
        </w:rPr>
      </w:pPr>
      <w:r w:rsidRPr="00076592">
        <w:rPr>
          <w:rFonts w:ascii="Calibri" w:eastAsia="Times New Roman" w:hAnsi="Calibri" w:cs="Calibri"/>
          <w:b/>
          <w:bCs/>
          <w:color w:val="222222"/>
          <w:kern w:val="0"/>
          <w:sz w:val="20"/>
          <w:szCs w:val="20"/>
          <w:lang w:eastAsia="it-IT"/>
          <w14:ligatures w14:val="none"/>
        </w:rPr>
        <w:t>ABOUT PESCARE SHOW 2026</w:t>
      </w:r>
    </w:p>
    <w:p w14:paraId="69089AF2" w14:textId="77777777" w:rsidR="00981EED" w:rsidRPr="00076592" w:rsidRDefault="00981EED" w:rsidP="00981EED">
      <w:pPr>
        <w:shd w:val="clear" w:color="auto" w:fill="FFFFFF"/>
        <w:spacing w:after="0" w:line="240" w:lineRule="auto"/>
        <w:jc w:val="both"/>
        <w:rPr>
          <w:rFonts w:ascii="Calibri" w:eastAsia="Times New Roman" w:hAnsi="Calibri" w:cs="Calibri"/>
          <w:color w:val="222222"/>
          <w:kern w:val="0"/>
          <w:sz w:val="20"/>
          <w:szCs w:val="20"/>
          <w:lang w:eastAsia="it-IT"/>
          <w14:ligatures w14:val="none"/>
        </w:rPr>
      </w:pPr>
      <w:r w:rsidRPr="00076592">
        <w:rPr>
          <w:rFonts w:ascii="Calibri" w:eastAsia="Times New Roman" w:hAnsi="Calibri" w:cs="Calibri"/>
          <w:color w:val="222222"/>
          <w:kern w:val="0"/>
          <w:sz w:val="20"/>
          <w:szCs w:val="20"/>
          <w:lang w:eastAsia="it-IT"/>
          <w14:ligatures w14:val="none"/>
        </w:rPr>
        <w:t>Organizzazione: Italian Exhibition Group S.p.A. Ingresso: operatori del settore e grande pubblico (da venerdì 13 a domenica 15 febbraio 2026, Fiera di Rimini), 2ª edizione; </w:t>
      </w:r>
      <w:hyperlink r:id="rId8" w:tgtFrame="_blank" w:tooltip="http://www.pescareshow.it" w:history="1">
        <w:r w:rsidRPr="00076592">
          <w:rPr>
            <w:rStyle w:val="Collegamentoipertestuale"/>
            <w:rFonts w:ascii="Calibri" w:eastAsia="Times New Roman" w:hAnsi="Calibri" w:cs="Calibri"/>
            <w:kern w:val="0"/>
            <w:sz w:val="20"/>
            <w:szCs w:val="20"/>
            <w:lang w:eastAsia="it-IT"/>
            <w14:ligatures w14:val="none"/>
          </w:rPr>
          <w:t>www.pescareshow.it</w:t>
        </w:r>
      </w:hyperlink>
      <w:r w:rsidRPr="00076592">
        <w:rPr>
          <w:rFonts w:ascii="Calibri" w:eastAsia="Times New Roman" w:hAnsi="Calibri" w:cs="Calibri"/>
          <w:color w:val="222222"/>
          <w:kern w:val="0"/>
          <w:sz w:val="20"/>
          <w:szCs w:val="20"/>
          <w:lang w:eastAsia="it-IT"/>
          <w14:ligatures w14:val="none"/>
        </w:rPr>
        <w:t>; Facebook: </w:t>
      </w:r>
      <w:hyperlink r:id="rId9" w:tooltip="http://www.facebook.com/pescare.show" w:history="1">
        <w:r w:rsidRPr="00076592">
          <w:rPr>
            <w:rStyle w:val="Collegamentoipertestuale"/>
            <w:rFonts w:ascii="Calibri" w:eastAsia="Times New Roman" w:hAnsi="Calibri" w:cs="Calibri"/>
            <w:kern w:val="0"/>
            <w:sz w:val="20"/>
            <w:szCs w:val="20"/>
            <w:lang w:eastAsia="it-IT"/>
            <w14:ligatures w14:val="none"/>
          </w:rPr>
          <w:t>www.facebook.com/pescare.show</w:t>
        </w:r>
      </w:hyperlink>
      <w:r w:rsidRPr="00076592">
        <w:rPr>
          <w:rFonts w:ascii="Calibri" w:eastAsia="Times New Roman" w:hAnsi="Calibri" w:cs="Calibri"/>
          <w:color w:val="222222"/>
          <w:kern w:val="0"/>
          <w:sz w:val="20"/>
          <w:szCs w:val="20"/>
          <w:lang w:eastAsia="it-IT"/>
          <w14:ligatures w14:val="none"/>
        </w:rPr>
        <w:t>; Instagram: </w:t>
      </w:r>
      <w:hyperlink r:id="rId10" w:tooltip="https://www.instagram.com/pescareshow/" w:history="1">
        <w:r w:rsidRPr="00076592">
          <w:rPr>
            <w:rStyle w:val="Collegamentoipertestuale"/>
            <w:rFonts w:ascii="Calibri" w:eastAsia="Times New Roman" w:hAnsi="Calibri" w:cs="Calibri"/>
            <w:kern w:val="0"/>
            <w:sz w:val="20"/>
            <w:szCs w:val="20"/>
            <w:lang w:eastAsia="it-IT"/>
            <w14:ligatures w14:val="none"/>
          </w:rPr>
          <w:t>www.instagram.com</w:t>
        </w:r>
      </w:hyperlink>
      <w:r w:rsidRPr="00076592">
        <w:rPr>
          <w:rFonts w:ascii="Calibri" w:eastAsia="Times New Roman" w:hAnsi="Calibri" w:cs="Calibri"/>
          <w:color w:val="222222"/>
          <w:kern w:val="0"/>
          <w:sz w:val="20"/>
          <w:szCs w:val="20"/>
          <w:lang w:eastAsia="it-IT"/>
          <w14:ligatures w14:val="none"/>
        </w:rPr>
        <w:t>; YouTube: </w:t>
      </w:r>
      <w:hyperlink r:id="rId11" w:tooltip="https://www.youtube.com/@pescareshow5105" w:history="1">
        <w:r w:rsidRPr="00076592">
          <w:rPr>
            <w:rStyle w:val="Collegamentoipertestuale"/>
            <w:rFonts w:ascii="Calibri" w:eastAsia="Times New Roman" w:hAnsi="Calibri" w:cs="Calibri"/>
            <w:kern w:val="0"/>
            <w:sz w:val="20"/>
            <w:szCs w:val="20"/>
            <w:lang w:eastAsia="it-IT"/>
            <w14:ligatures w14:val="none"/>
          </w:rPr>
          <w:t>www.youtube.com</w:t>
        </w:r>
      </w:hyperlink>
      <w:r w:rsidRPr="00076592">
        <w:rPr>
          <w:rFonts w:ascii="Calibri" w:eastAsia="Times New Roman" w:hAnsi="Calibri" w:cs="Calibri"/>
          <w:color w:val="222222"/>
          <w:kern w:val="0"/>
          <w:sz w:val="20"/>
          <w:szCs w:val="20"/>
          <w:lang w:eastAsia="it-IT"/>
          <w14:ligatures w14:val="none"/>
        </w:rPr>
        <w:t>; #pescareshow26.</w:t>
      </w:r>
    </w:p>
    <w:p w14:paraId="0A2D2F60" w14:textId="77777777" w:rsidR="00981EED" w:rsidRPr="00076592" w:rsidRDefault="00981EED" w:rsidP="00981EED">
      <w:pPr>
        <w:shd w:val="clear" w:color="auto" w:fill="FFFFFF"/>
        <w:spacing w:after="0" w:line="240" w:lineRule="auto"/>
        <w:jc w:val="both"/>
        <w:rPr>
          <w:rFonts w:ascii="Calibri" w:eastAsia="Times New Roman" w:hAnsi="Calibri" w:cs="Calibri"/>
          <w:color w:val="222222"/>
          <w:kern w:val="0"/>
          <w:sz w:val="20"/>
          <w:szCs w:val="20"/>
          <w:lang w:eastAsia="it-IT"/>
          <w14:ligatures w14:val="none"/>
        </w:rPr>
      </w:pPr>
    </w:p>
    <w:p w14:paraId="027F3A37" w14:textId="77777777" w:rsidR="00981EED" w:rsidRPr="00076592" w:rsidRDefault="00981EED" w:rsidP="00981EED">
      <w:pPr>
        <w:shd w:val="clear" w:color="auto" w:fill="FFFFFF"/>
        <w:spacing w:after="0" w:line="240" w:lineRule="auto"/>
        <w:jc w:val="both"/>
        <w:rPr>
          <w:rFonts w:ascii="Calibri" w:eastAsia="Times New Roman" w:hAnsi="Calibri" w:cs="Calibri"/>
          <w:color w:val="222222"/>
          <w:kern w:val="0"/>
          <w:sz w:val="20"/>
          <w:szCs w:val="20"/>
          <w:lang w:eastAsia="it-IT"/>
          <w14:ligatures w14:val="none"/>
        </w:rPr>
      </w:pPr>
      <w:r w:rsidRPr="00076592">
        <w:rPr>
          <w:rFonts w:ascii="Calibri" w:eastAsia="Times New Roman" w:hAnsi="Calibri" w:cs="Calibri"/>
          <w:b/>
          <w:bCs/>
          <w:color w:val="222222"/>
          <w:kern w:val="0"/>
          <w:sz w:val="20"/>
          <w:szCs w:val="20"/>
          <w:lang w:eastAsia="it-IT"/>
          <w14:ligatures w14:val="none"/>
        </w:rPr>
        <w:t>PRESS CONTACT - ITALIAN EXHIBITION GROUP </w:t>
      </w:r>
    </w:p>
    <w:p w14:paraId="65E8F644" w14:textId="77777777" w:rsidR="00981EED" w:rsidRPr="00076592" w:rsidRDefault="00981EED" w:rsidP="00981EED">
      <w:pPr>
        <w:shd w:val="clear" w:color="auto" w:fill="FFFFFF"/>
        <w:spacing w:after="0" w:line="240" w:lineRule="auto"/>
        <w:jc w:val="both"/>
        <w:rPr>
          <w:rFonts w:ascii="Calibri" w:eastAsia="Times New Roman" w:hAnsi="Calibri" w:cs="Calibri"/>
          <w:color w:val="222222"/>
          <w:kern w:val="0"/>
          <w:sz w:val="20"/>
          <w:szCs w:val="20"/>
          <w:lang w:eastAsia="it-IT"/>
          <w14:ligatures w14:val="none"/>
        </w:rPr>
      </w:pPr>
      <w:r w:rsidRPr="00076592">
        <w:rPr>
          <w:rFonts w:ascii="Calibri" w:eastAsia="Times New Roman" w:hAnsi="Calibri" w:cs="Calibri"/>
          <w:b/>
          <w:bCs/>
          <w:color w:val="222222"/>
          <w:kern w:val="0"/>
          <w:sz w:val="20"/>
          <w:szCs w:val="20"/>
          <w:lang w:eastAsia="it-IT"/>
          <w14:ligatures w14:val="none"/>
        </w:rPr>
        <w:t>head of media &amp; corporate communication</w:t>
      </w:r>
      <w:r w:rsidRPr="00076592">
        <w:rPr>
          <w:rFonts w:ascii="Calibri" w:eastAsia="Times New Roman" w:hAnsi="Calibri" w:cs="Calibri"/>
          <w:color w:val="222222"/>
          <w:kern w:val="0"/>
          <w:sz w:val="20"/>
          <w:szCs w:val="20"/>
          <w:lang w:eastAsia="it-IT"/>
          <w14:ligatures w14:val="none"/>
        </w:rPr>
        <w:t>: Elisabetta Vitali; </w:t>
      </w:r>
      <w:r w:rsidRPr="00076592">
        <w:rPr>
          <w:rFonts w:ascii="Calibri" w:eastAsia="Times New Roman" w:hAnsi="Calibri" w:cs="Calibri"/>
          <w:b/>
          <w:bCs/>
          <w:color w:val="222222"/>
          <w:kern w:val="0"/>
          <w:sz w:val="20"/>
          <w:szCs w:val="20"/>
          <w:lang w:eastAsia="it-IT"/>
          <w14:ligatures w14:val="none"/>
        </w:rPr>
        <w:t>press office manager</w:t>
      </w:r>
      <w:r w:rsidRPr="00076592">
        <w:rPr>
          <w:rFonts w:ascii="Calibri" w:eastAsia="Times New Roman" w:hAnsi="Calibri" w:cs="Calibri"/>
          <w:color w:val="222222"/>
          <w:kern w:val="0"/>
          <w:sz w:val="20"/>
          <w:szCs w:val="20"/>
          <w:lang w:eastAsia="it-IT"/>
          <w14:ligatures w14:val="none"/>
        </w:rPr>
        <w:t>: Marco Forcellini, Pier Francesco Bellini; </w:t>
      </w:r>
      <w:r w:rsidRPr="00076592">
        <w:rPr>
          <w:rFonts w:ascii="Calibri" w:eastAsia="Times New Roman" w:hAnsi="Calibri" w:cs="Calibri"/>
          <w:b/>
          <w:bCs/>
          <w:color w:val="222222"/>
          <w:kern w:val="0"/>
          <w:sz w:val="20"/>
          <w:szCs w:val="20"/>
          <w:lang w:eastAsia="it-IT"/>
          <w14:ligatures w14:val="none"/>
        </w:rPr>
        <w:t>press office coordinator:</w:t>
      </w:r>
      <w:r w:rsidRPr="00076592">
        <w:rPr>
          <w:rFonts w:ascii="Calibri" w:eastAsia="Times New Roman" w:hAnsi="Calibri" w:cs="Calibri"/>
          <w:color w:val="222222"/>
          <w:kern w:val="0"/>
          <w:sz w:val="20"/>
          <w:szCs w:val="20"/>
          <w:lang w:eastAsia="it-IT"/>
          <w14:ligatures w14:val="none"/>
        </w:rPr>
        <w:t> Luca Paganin; </w:t>
      </w:r>
      <w:r w:rsidRPr="00076592">
        <w:rPr>
          <w:rFonts w:ascii="Calibri" w:eastAsia="Times New Roman" w:hAnsi="Calibri" w:cs="Calibri"/>
          <w:b/>
          <w:bCs/>
          <w:color w:val="222222"/>
          <w:kern w:val="0"/>
          <w:sz w:val="20"/>
          <w:szCs w:val="20"/>
          <w:lang w:eastAsia="it-IT"/>
          <w14:ligatures w14:val="none"/>
        </w:rPr>
        <w:t>international press office coordinator</w:t>
      </w:r>
      <w:r w:rsidRPr="00076592">
        <w:rPr>
          <w:rFonts w:ascii="Calibri" w:eastAsia="Times New Roman" w:hAnsi="Calibri" w:cs="Calibri"/>
          <w:color w:val="222222"/>
          <w:kern w:val="0"/>
          <w:sz w:val="20"/>
          <w:szCs w:val="20"/>
          <w:lang w:eastAsia="it-IT"/>
          <w14:ligatures w14:val="none"/>
        </w:rPr>
        <w:t>: Silvia Giorgi; </w:t>
      </w:r>
      <w:r w:rsidRPr="00076592">
        <w:rPr>
          <w:rFonts w:ascii="Calibri" w:eastAsia="Times New Roman" w:hAnsi="Calibri" w:cs="Calibri"/>
          <w:b/>
          <w:bCs/>
          <w:color w:val="222222"/>
          <w:kern w:val="0"/>
          <w:sz w:val="20"/>
          <w:szCs w:val="20"/>
          <w:lang w:eastAsia="it-IT"/>
          <w14:ligatures w14:val="none"/>
        </w:rPr>
        <w:t>press office specialists</w:t>
      </w:r>
      <w:r w:rsidRPr="00076592">
        <w:rPr>
          <w:rFonts w:ascii="Calibri" w:eastAsia="Times New Roman" w:hAnsi="Calibri" w:cs="Calibri"/>
          <w:color w:val="222222"/>
          <w:kern w:val="0"/>
          <w:sz w:val="20"/>
          <w:szCs w:val="20"/>
          <w:lang w:eastAsia="it-IT"/>
          <w14:ligatures w14:val="none"/>
        </w:rPr>
        <w:t>: Nicoletta Evangelisti, Mirko Malgieri; </w:t>
      </w:r>
      <w:hyperlink r:id="rId12" w:tooltip="mailto:media@iegexpo.it" w:history="1">
        <w:r w:rsidRPr="00076592">
          <w:rPr>
            <w:rStyle w:val="Collegamentoipertestuale"/>
            <w:rFonts w:ascii="Calibri" w:eastAsia="Times New Roman" w:hAnsi="Calibri" w:cs="Calibri"/>
            <w:kern w:val="0"/>
            <w:sz w:val="20"/>
            <w:szCs w:val="20"/>
            <w:lang w:eastAsia="it-IT"/>
            <w14:ligatures w14:val="none"/>
          </w:rPr>
          <w:t>media@iegexpo.it</w:t>
        </w:r>
      </w:hyperlink>
      <w:r w:rsidRPr="00076592">
        <w:rPr>
          <w:rFonts w:ascii="Calibri" w:eastAsia="Times New Roman" w:hAnsi="Calibri" w:cs="Calibri"/>
          <w:color w:val="222222"/>
          <w:kern w:val="0"/>
          <w:sz w:val="20"/>
          <w:szCs w:val="20"/>
          <w:lang w:eastAsia="it-IT"/>
          <w14:ligatures w14:val="none"/>
        </w:rPr>
        <w:t xml:space="preserve">; </w:t>
      </w:r>
      <w:r w:rsidRPr="00076592">
        <w:rPr>
          <w:rFonts w:ascii="Calibri" w:eastAsia="Times New Roman" w:hAnsi="Calibri" w:cs="Calibri"/>
          <w:b/>
          <w:bCs/>
          <w:color w:val="222222"/>
          <w:kern w:val="0"/>
          <w:sz w:val="20"/>
          <w:szCs w:val="20"/>
          <w:lang w:eastAsia="it-IT"/>
          <w14:ligatures w14:val="none"/>
        </w:rPr>
        <w:t>stage press office:</w:t>
      </w:r>
      <w:r w:rsidRPr="00076592">
        <w:rPr>
          <w:rFonts w:ascii="Calibri" w:eastAsia="Times New Roman" w:hAnsi="Calibri" w:cs="Calibri"/>
          <w:color w:val="222222"/>
          <w:kern w:val="0"/>
          <w:sz w:val="20"/>
          <w:szCs w:val="20"/>
          <w:lang w:eastAsia="it-IT"/>
          <w14:ligatures w14:val="none"/>
        </w:rPr>
        <w:t xml:space="preserve"> Julia Andreatta</w:t>
      </w:r>
    </w:p>
    <w:p w14:paraId="353C87F1" w14:textId="77777777" w:rsidR="00981EED" w:rsidRPr="00076592" w:rsidRDefault="00981EED" w:rsidP="00981EED">
      <w:pPr>
        <w:shd w:val="clear" w:color="auto" w:fill="FFFFFF"/>
        <w:spacing w:after="0" w:line="240" w:lineRule="auto"/>
        <w:jc w:val="both"/>
        <w:rPr>
          <w:rFonts w:ascii="Calibri" w:eastAsia="Times New Roman" w:hAnsi="Calibri" w:cs="Calibri"/>
          <w:color w:val="222222"/>
          <w:kern w:val="0"/>
          <w:sz w:val="20"/>
          <w:szCs w:val="20"/>
          <w:lang w:eastAsia="it-IT"/>
          <w14:ligatures w14:val="none"/>
        </w:rPr>
      </w:pPr>
    </w:p>
    <w:p w14:paraId="6E37EEFB" w14:textId="77777777" w:rsidR="00981EED" w:rsidRPr="00076592" w:rsidRDefault="00981EED" w:rsidP="00981EED">
      <w:pPr>
        <w:shd w:val="clear" w:color="auto" w:fill="FFFFFF"/>
        <w:spacing w:after="0" w:line="240" w:lineRule="auto"/>
        <w:jc w:val="both"/>
        <w:rPr>
          <w:rFonts w:ascii="Calibri" w:eastAsia="Times New Roman" w:hAnsi="Calibri" w:cs="Calibri"/>
          <w:color w:val="222222"/>
          <w:kern w:val="0"/>
          <w:sz w:val="20"/>
          <w:szCs w:val="20"/>
          <w:lang w:eastAsia="it-IT"/>
          <w14:ligatures w14:val="none"/>
        </w:rPr>
      </w:pPr>
      <w:r w:rsidRPr="00076592">
        <w:rPr>
          <w:rFonts w:ascii="Calibri" w:eastAsia="Times New Roman" w:hAnsi="Calibri" w:cs="Calibri"/>
          <w:b/>
          <w:bCs/>
          <w:color w:val="222222"/>
          <w:kern w:val="0"/>
          <w:sz w:val="20"/>
          <w:szCs w:val="20"/>
          <w:lang w:eastAsia="it-IT"/>
          <w14:ligatures w14:val="none"/>
        </w:rPr>
        <w:t>Media Agency Eprcomunicazione S.p.A.</w:t>
      </w:r>
    </w:p>
    <w:p w14:paraId="115D22FC" w14:textId="6E5CDB7D" w:rsidR="00981EED" w:rsidRDefault="00981EED" w:rsidP="00981EED">
      <w:pPr>
        <w:shd w:val="clear" w:color="auto" w:fill="FFFFFF"/>
        <w:spacing w:after="0" w:line="240" w:lineRule="auto"/>
        <w:jc w:val="both"/>
        <w:rPr>
          <w:rFonts w:ascii="Calibri" w:eastAsia="Times New Roman" w:hAnsi="Calibri" w:cs="Calibri"/>
          <w:color w:val="222222"/>
          <w:kern w:val="0"/>
          <w:sz w:val="20"/>
          <w:szCs w:val="20"/>
          <w:lang w:eastAsia="it-IT"/>
          <w14:ligatures w14:val="none"/>
        </w:rPr>
      </w:pPr>
      <w:r w:rsidRPr="00076592">
        <w:rPr>
          <w:rFonts w:ascii="Calibri" w:eastAsia="Times New Roman" w:hAnsi="Calibri" w:cs="Calibri"/>
          <w:color w:val="222222"/>
          <w:kern w:val="0"/>
          <w:sz w:val="20"/>
          <w:szCs w:val="20"/>
          <w:lang w:eastAsia="it-IT"/>
          <w14:ligatures w14:val="none"/>
        </w:rPr>
        <w:t>0444 512550; Giulia Lucchini, mob. +39 348 7853679, </w:t>
      </w:r>
      <w:hyperlink r:id="rId13" w:tooltip="mailto:lucchini@eprcomunicazione.it" w:history="1">
        <w:r w:rsidRPr="00076592">
          <w:rPr>
            <w:rStyle w:val="Collegamentoipertestuale"/>
            <w:rFonts w:ascii="Calibri" w:eastAsia="Times New Roman" w:hAnsi="Calibri" w:cs="Calibri"/>
            <w:kern w:val="0"/>
            <w:sz w:val="20"/>
            <w:szCs w:val="20"/>
            <w:lang w:eastAsia="it-IT"/>
            <w14:ligatures w14:val="none"/>
          </w:rPr>
          <w:t>lucchini@eprcomunicazione.it</w:t>
        </w:r>
      </w:hyperlink>
      <w:r w:rsidRPr="00076592">
        <w:rPr>
          <w:rFonts w:ascii="Calibri" w:eastAsia="Times New Roman" w:hAnsi="Calibri" w:cs="Calibri"/>
          <w:color w:val="222222"/>
          <w:kern w:val="0"/>
          <w:sz w:val="20"/>
          <w:szCs w:val="20"/>
          <w:lang w:eastAsia="it-IT"/>
          <w14:ligatures w14:val="none"/>
        </w:rPr>
        <w:t>; Francesca Magnanini </w:t>
      </w:r>
      <w:hyperlink r:id="rId14" w:tooltip="mailto:magnanini@eprcomunicazione.it" w:history="1">
        <w:r w:rsidRPr="00076592">
          <w:rPr>
            <w:rStyle w:val="Collegamentoipertestuale"/>
            <w:rFonts w:ascii="Calibri" w:eastAsia="Times New Roman" w:hAnsi="Calibri" w:cs="Calibri"/>
            <w:kern w:val="0"/>
            <w:sz w:val="20"/>
            <w:szCs w:val="20"/>
            <w:lang w:eastAsia="it-IT"/>
            <w14:ligatures w14:val="none"/>
          </w:rPr>
          <w:t>magnanini@eprcomunicazione.it </w:t>
        </w:r>
      </w:hyperlink>
    </w:p>
    <w:p w14:paraId="43C52910" w14:textId="77777777" w:rsidR="002F1D93" w:rsidRDefault="002F1D93" w:rsidP="00981EED">
      <w:pPr>
        <w:shd w:val="clear" w:color="auto" w:fill="FFFFFF"/>
        <w:spacing w:after="0" w:line="240" w:lineRule="auto"/>
        <w:jc w:val="both"/>
        <w:rPr>
          <w:rFonts w:ascii="Calibri" w:eastAsia="Times New Roman" w:hAnsi="Calibri" w:cs="Calibri"/>
          <w:color w:val="222222"/>
          <w:kern w:val="0"/>
          <w:sz w:val="20"/>
          <w:szCs w:val="20"/>
          <w:lang w:eastAsia="it-IT"/>
          <w14:ligatures w14:val="none"/>
        </w:rPr>
      </w:pPr>
    </w:p>
    <w:p w14:paraId="3C7A5E40" w14:textId="77777777" w:rsidR="00E8721F" w:rsidRPr="002F1D93" w:rsidRDefault="00E8721F" w:rsidP="00981EED">
      <w:pPr>
        <w:shd w:val="clear" w:color="auto" w:fill="FFFFFF"/>
        <w:spacing w:after="0" w:line="240" w:lineRule="auto"/>
        <w:jc w:val="both"/>
        <w:rPr>
          <w:rFonts w:ascii="Calibri" w:eastAsia="Times New Roman" w:hAnsi="Calibri" w:cs="Calibri"/>
          <w:color w:val="222222"/>
          <w:kern w:val="0"/>
          <w:sz w:val="20"/>
          <w:szCs w:val="20"/>
          <w:lang w:eastAsia="it-IT"/>
          <w14:ligatures w14:val="none"/>
        </w:rPr>
      </w:pPr>
    </w:p>
    <w:p w14:paraId="631F4394" w14:textId="5362082C" w:rsidR="00981EED" w:rsidRPr="0004536B" w:rsidRDefault="00981EED" w:rsidP="0004536B">
      <w:pPr>
        <w:shd w:val="clear" w:color="auto" w:fill="FFFFFF"/>
        <w:spacing w:after="0" w:line="240" w:lineRule="auto"/>
        <w:jc w:val="both"/>
        <w:rPr>
          <w:rFonts w:ascii="Calibri" w:eastAsia="Times New Roman" w:hAnsi="Calibri" w:cs="Calibri"/>
          <w:color w:val="222222"/>
          <w:kern w:val="0"/>
          <w:sz w:val="18"/>
          <w:szCs w:val="18"/>
          <w:lang w:eastAsia="it-IT"/>
          <w14:ligatures w14:val="none"/>
        </w:rPr>
      </w:pPr>
      <w:r w:rsidRPr="00C535F6">
        <w:rPr>
          <w:rFonts w:ascii="Calibri" w:eastAsia="Times New Roman" w:hAnsi="Calibri" w:cs="Calibri"/>
          <w:color w:val="222222"/>
          <w:kern w:val="0"/>
          <w:sz w:val="18"/>
          <w:szCs w:val="18"/>
          <w:lang w:eastAsia="it-IT"/>
          <w14:ligatures w14:val="none"/>
        </w:rPr>
        <w:t>Il presente comunicato stampa contiene elementi previsionali e stime che riflettono le attuali opinioni del management (“forward-looking statements”) specie per quanto riguarda performance gestionali future, realizzazione di investimenti, andamento dei flussi di cassa ed evoluzione della struttura finanziaria. I forward-looking statements hanno per loro natura una componente di rischio ed incertezza perché dipendono dal verificarsi di eventi futuri. I risultati effettivi potranno differire anche in misura significativa rispetto a quelli annunciati, in relazione a una pluralità di fattori tra cui, a solo titolo esemplificativo: andamento del mercato della ristorazione fuori casa e dei flussi turistici in Italia, andamento del mercato orafo - gioielliero, andamento del mercato della green economy; evoluzione del prezzo delle materie prime; condizioni macroeconomiche generali; fattori geopolitici ed evoluzioni del quadro normativo. Le informazioni contenute nel presente comunicato, inoltre, non pretendono di essere complete, né sono state verificate da terze parti indipendenti. Le proiezioni, le stime e gli obiettivi qui presentati si basano sulle informazioni a disposizione della Società alla data del presente comunicato.</w:t>
      </w:r>
      <w:bookmarkEnd w:id="0"/>
    </w:p>
    <w:p w14:paraId="4A2A5249" w14:textId="77777777" w:rsidR="006E3E93" w:rsidRDefault="006E3E93"/>
    <w:sectPr w:rsidR="006E3E93" w:rsidSect="00981EED">
      <w:pgSz w:w="11906" w:h="16838"/>
      <w:pgMar w:top="993"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8F7A5F"/>
    <w:multiLevelType w:val="hybridMultilevel"/>
    <w:tmpl w:val="ACCA61D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454569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EED"/>
    <w:rsid w:val="000117B5"/>
    <w:rsid w:val="00037DA1"/>
    <w:rsid w:val="0004536B"/>
    <w:rsid w:val="00050D24"/>
    <w:rsid w:val="00090C03"/>
    <w:rsid w:val="000A71F2"/>
    <w:rsid w:val="001720E7"/>
    <w:rsid w:val="001A7561"/>
    <w:rsid w:val="001B3343"/>
    <w:rsid w:val="002640D1"/>
    <w:rsid w:val="002677C4"/>
    <w:rsid w:val="0027611B"/>
    <w:rsid w:val="002A1D55"/>
    <w:rsid w:val="002D73FC"/>
    <w:rsid w:val="002F1D93"/>
    <w:rsid w:val="0039090A"/>
    <w:rsid w:val="003C72A0"/>
    <w:rsid w:val="003F04CA"/>
    <w:rsid w:val="003F51EC"/>
    <w:rsid w:val="00441D48"/>
    <w:rsid w:val="00471933"/>
    <w:rsid w:val="004A4176"/>
    <w:rsid w:val="004A5CDF"/>
    <w:rsid w:val="00681918"/>
    <w:rsid w:val="006A5B5C"/>
    <w:rsid w:val="006E3E93"/>
    <w:rsid w:val="007872F9"/>
    <w:rsid w:val="007C1813"/>
    <w:rsid w:val="007E230A"/>
    <w:rsid w:val="007E423E"/>
    <w:rsid w:val="007F6038"/>
    <w:rsid w:val="00820F13"/>
    <w:rsid w:val="008613C5"/>
    <w:rsid w:val="00865B8F"/>
    <w:rsid w:val="00890852"/>
    <w:rsid w:val="008C4794"/>
    <w:rsid w:val="008D7368"/>
    <w:rsid w:val="00914444"/>
    <w:rsid w:val="00964D16"/>
    <w:rsid w:val="00967B63"/>
    <w:rsid w:val="00973382"/>
    <w:rsid w:val="00981EED"/>
    <w:rsid w:val="009B562F"/>
    <w:rsid w:val="009C4120"/>
    <w:rsid w:val="009C4360"/>
    <w:rsid w:val="009E3890"/>
    <w:rsid w:val="00A1692B"/>
    <w:rsid w:val="00A25660"/>
    <w:rsid w:val="00A320E5"/>
    <w:rsid w:val="00A45475"/>
    <w:rsid w:val="00C01220"/>
    <w:rsid w:val="00C020B7"/>
    <w:rsid w:val="00C75B80"/>
    <w:rsid w:val="00C77EC7"/>
    <w:rsid w:val="00CC0DB5"/>
    <w:rsid w:val="00CD34F4"/>
    <w:rsid w:val="00CD60BA"/>
    <w:rsid w:val="00CE402C"/>
    <w:rsid w:val="00D26B50"/>
    <w:rsid w:val="00D8416D"/>
    <w:rsid w:val="00DA2E67"/>
    <w:rsid w:val="00DB4BC1"/>
    <w:rsid w:val="00DF14C7"/>
    <w:rsid w:val="00E20720"/>
    <w:rsid w:val="00E30987"/>
    <w:rsid w:val="00E400B7"/>
    <w:rsid w:val="00E42A5E"/>
    <w:rsid w:val="00E432D5"/>
    <w:rsid w:val="00E575B4"/>
    <w:rsid w:val="00E57E9B"/>
    <w:rsid w:val="00E8721F"/>
    <w:rsid w:val="00EA1174"/>
    <w:rsid w:val="00ED0B36"/>
    <w:rsid w:val="00F04667"/>
    <w:rsid w:val="00F04876"/>
    <w:rsid w:val="00F800D4"/>
    <w:rsid w:val="00F82ABD"/>
    <w:rsid w:val="00FA62D5"/>
    <w:rsid w:val="00FB2D2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14574"/>
  <w15:chartTrackingRefBased/>
  <w15:docId w15:val="{8DE65228-6B55-4A99-8D4A-32C29A0C0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F1D93"/>
    <w:pPr>
      <w:spacing w:line="278" w:lineRule="auto"/>
    </w:pPr>
    <w:rPr>
      <w:sz w:val="24"/>
      <w:szCs w:val="24"/>
    </w:rPr>
  </w:style>
  <w:style w:type="paragraph" w:styleId="Titolo1">
    <w:name w:val="heading 1"/>
    <w:basedOn w:val="Normale"/>
    <w:next w:val="Normale"/>
    <w:link w:val="Titolo1Carattere"/>
    <w:uiPriority w:val="9"/>
    <w:qFormat/>
    <w:rsid w:val="00981EED"/>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981EED"/>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981EED"/>
    <w:pPr>
      <w:keepNext/>
      <w:keepLines/>
      <w:spacing w:before="160" w:after="80" w:line="259" w:lineRule="auto"/>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981EED"/>
    <w:pPr>
      <w:keepNext/>
      <w:keepLines/>
      <w:spacing w:before="80" w:after="40" w:line="259" w:lineRule="auto"/>
      <w:outlineLvl w:val="3"/>
    </w:pPr>
    <w:rPr>
      <w:rFonts w:eastAsiaTheme="majorEastAsia" w:cstheme="majorBidi"/>
      <w:i/>
      <w:iCs/>
      <w:color w:val="2F5496" w:themeColor="accent1" w:themeShade="BF"/>
      <w:sz w:val="22"/>
      <w:szCs w:val="22"/>
    </w:rPr>
  </w:style>
  <w:style w:type="paragraph" w:styleId="Titolo5">
    <w:name w:val="heading 5"/>
    <w:basedOn w:val="Normale"/>
    <w:next w:val="Normale"/>
    <w:link w:val="Titolo5Carattere"/>
    <w:uiPriority w:val="9"/>
    <w:semiHidden/>
    <w:unhideWhenUsed/>
    <w:qFormat/>
    <w:rsid w:val="00981EED"/>
    <w:pPr>
      <w:keepNext/>
      <w:keepLines/>
      <w:spacing w:before="80" w:after="40" w:line="259" w:lineRule="auto"/>
      <w:outlineLvl w:val="4"/>
    </w:pPr>
    <w:rPr>
      <w:rFonts w:eastAsiaTheme="majorEastAsia" w:cstheme="majorBidi"/>
      <w:color w:val="2F5496" w:themeColor="accent1" w:themeShade="BF"/>
      <w:sz w:val="22"/>
      <w:szCs w:val="22"/>
    </w:rPr>
  </w:style>
  <w:style w:type="paragraph" w:styleId="Titolo6">
    <w:name w:val="heading 6"/>
    <w:basedOn w:val="Normale"/>
    <w:next w:val="Normale"/>
    <w:link w:val="Titolo6Carattere"/>
    <w:uiPriority w:val="9"/>
    <w:semiHidden/>
    <w:unhideWhenUsed/>
    <w:qFormat/>
    <w:rsid w:val="00981EED"/>
    <w:pPr>
      <w:keepNext/>
      <w:keepLines/>
      <w:spacing w:before="40" w:after="0" w:line="259" w:lineRule="auto"/>
      <w:outlineLvl w:val="5"/>
    </w:pPr>
    <w:rPr>
      <w:rFonts w:eastAsiaTheme="majorEastAsia" w:cstheme="majorBidi"/>
      <w:i/>
      <w:iCs/>
      <w:color w:val="595959" w:themeColor="text1" w:themeTint="A6"/>
      <w:sz w:val="22"/>
      <w:szCs w:val="22"/>
    </w:rPr>
  </w:style>
  <w:style w:type="paragraph" w:styleId="Titolo7">
    <w:name w:val="heading 7"/>
    <w:basedOn w:val="Normale"/>
    <w:next w:val="Normale"/>
    <w:link w:val="Titolo7Carattere"/>
    <w:uiPriority w:val="9"/>
    <w:semiHidden/>
    <w:unhideWhenUsed/>
    <w:qFormat/>
    <w:rsid w:val="00981EED"/>
    <w:pPr>
      <w:keepNext/>
      <w:keepLines/>
      <w:spacing w:before="40" w:after="0" w:line="259" w:lineRule="auto"/>
      <w:outlineLvl w:val="6"/>
    </w:pPr>
    <w:rPr>
      <w:rFonts w:eastAsiaTheme="majorEastAsia" w:cstheme="majorBidi"/>
      <w:color w:val="595959" w:themeColor="text1" w:themeTint="A6"/>
      <w:sz w:val="22"/>
      <w:szCs w:val="22"/>
    </w:rPr>
  </w:style>
  <w:style w:type="paragraph" w:styleId="Titolo8">
    <w:name w:val="heading 8"/>
    <w:basedOn w:val="Normale"/>
    <w:next w:val="Normale"/>
    <w:link w:val="Titolo8Carattere"/>
    <w:uiPriority w:val="9"/>
    <w:semiHidden/>
    <w:unhideWhenUsed/>
    <w:qFormat/>
    <w:rsid w:val="00981EED"/>
    <w:pPr>
      <w:keepNext/>
      <w:keepLines/>
      <w:spacing w:after="0" w:line="259" w:lineRule="auto"/>
      <w:outlineLvl w:val="7"/>
    </w:pPr>
    <w:rPr>
      <w:rFonts w:eastAsiaTheme="majorEastAsia" w:cstheme="majorBidi"/>
      <w:i/>
      <w:iCs/>
      <w:color w:val="272727" w:themeColor="text1" w:themeTint="D8"/>
      <w:sz w:val="22"/>
      <w:szCs w:val="22"/>
    </w:rPr>
  </w:style>
  <w:style w:type="paragraph" w:styleId="Titolo9">
    <w:name w:val="heading 9"/>
    <w:basedOn w:val="Normale"/>
    <w:next w:val="Normale"/>
    <w:link w:val="Titolo9Carattere"/>
    <w:uiPriority w:val="9"/>
    <w:semiHidden/>
    <w:unhideWhenUsed/>
    <w:qFormat/>
    <w:rsid w:val="00981EED"/>
    <w:pPr>
      <w:keepNext/>
      <w:keepLines/>
      <w:spacing w:after="0" w:line="259" w:lineRule="auto"/>
      <w:outlineLvl w:val="8"/>
    </w:pPr>
    <w:rPr>
      <w:rFonts w:eastAsiaTheme="majorEastAsia" w:cstheme="majorBidi"/>
      <w:color w:val="272727" w:themeColor="text1" w:themeTint="D8"/>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981EED"/>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981EED"/>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981EED"/>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981EED"/>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981EED"/>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981EED"/>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981EED"/>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981EED"/>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981EED"/>
    <w:rPr>
      <w:rFonts w:eastAsiaTheme="majorEastAsia" w:cstheme="majorBidi"/>
      <w:color w:val="272727" w:themeColor="text1" w:themeTint="D8"/>
    </w:rPr>
  </w:style>
  <w:style w:type="paragraph" w:styleId="Titolo">
    <w:name w:val="Title"/>
    <w:basedOn w:val="Normale"/>
    <w:next w:val="Normale"/>
    <w:link w:val="TitoloCarattere"/>
    <w:uiPriority w:val="10"/>
    <w:qFormat/>
    <w:rsid w:val="00981E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981EED"/>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981EED"/>
    <w:pPr>
      <w:numPr>
        <w:ilvl w:val="1"/>
      </w:numPr>
      <w:spacing w:line="259" w:lineRule="auto"/>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981EED"/>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981EED"/>
    <w:pPr>
      <w:spacing w:before="160" w:line="259" w:lineRule="auto"/>
      <w:jc w:val="center"/>
    </w:pPr>
    <w:rPr>
      <w:i/>
      <w:iCs/>
      <w:color w:val="404040" w:themeColor="text1" w:themeTint="BF"/>
      <w:sz w:val="22"/>
      <w:szCs w:val="22"/>
    </w:rPr>
  </w:style>
  <w:style w:type="character" w:customStyle="1" w:styleId="CitazioneCarattere">
    <w:name w:val="Citazione Carattere"/>
    <w:basedOn w:val="Carpredefinitoparagrafo"/>
    <w:link w:val="Citazione"/>
    <w:uiPriority w:val="29"/>
    <w:rsid w:val="00981EED"/>
    <w:rPr>
      <w:i/>
      <w:iCs/>
      <w:color w:val="404040" w:themeColor="text1" w:themeTint="BF"/>
    </w:rPr>
  </w:style>
  <w:style w:type="paragraph" w:styleId="Paragrafoelenco">
    <w:name w:val="List Paragraph"/>
    <w:basedOn w:val="Normale"/>
    <w:uiPriority w:val="34"/>
    <w:qFormat/>
    <w:rsid w:val="00981EED"/>
    <w:pPr>
      <w:spacing w:line="259" w:lineRule="auto"/>
      <w:ind w:left="720"/>
      <w:contextualSpacing/>
    </w:pPr>
    <w:rPr>
      <w:sz w:val="22"/>
      <w:szCs w:val="22"/>
    </w:rPr>
  </w:style>
  <w:style w:type="character" w:styleId="Enfasiintensa">
    <w:name w:val="Intense Emphasis"/>
    <w:basedOn w:val="Carpredefinitoparagrafo"/>
    <w:uiPriority w:val="21"/>
    <w:qFormat/>
    <w:rsid w:val="00981EED"/>
    <w:rPr>
      <w:i/>
      <w:iCs/>
      <w:color w:val="2F5496" w:themeColor="accent1" w:themeShade="BF"/>
    </w:rPr>
  </w:style>
  <w:style w:type="paragraph" w:styleId="Citazioneintensa">
    <w:name w:val="Intense Quote"/>
    <w:basedOn w:val="Normale"/>
    <w:next w:val="Normale"/>
    <w:link w:val="CitazioneintensaCarattere"/>
    <w:uiPriority w:val="30"/>
    <w:qFormat/>
    <w:rsid w:val="00981EED"/>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sz w:val="22"/>
      <w:szCs w:val="22"/>
    </w:rPr>
  </w:style>
  <w:style w:type="character" w:customStyle="1" w:styleId="CitazioneintensaCarattere">
    <w:name w:val="Citazione intensa Carattere"/>
    <w:basedOn w:val="Carpredefinitoparagrafo"/>
    <w:link w:val="Citazioneintensa"/>
    <w:uiPriority w:val="30"/>
    <w:rsid w:val="00981EED"/>
    <w:rPr>
      <w:i/>
      <w:iCs/>
      <w:color w:val="2F5496" w:themeColor="accent1" w:themeShade="BF"/>
    </w:rPr>
  </w:style>
  <w:style w:type="character" w:styleId="Riferimentointenso">
    <w:name w:val="Intense Reference"/>
    <w:basedOn w:val="Carpredefinitoparagrafo"/>
    <w:uiPriority w:val="32"/>
    <w:qFormat/>
    <w:rsid w:val="00981EED"/>
    <w:rPr>
      <w:b/>
      <w:bCs/>
      <w:smallCaps/>
      <w:color w:val="2F5496" w:themeColor="accent1" w:themeShade="BF"/>
      <w:spacing w:val="5"/>
    </w:rPr>
  </w:style>
  <w:style w:type="character" w:styleId="Collegamentoipertestuale">
    <w:name w:val="Hyperlink"/>
    <w:basedOn w:val="Carpredefinitoparagrafo"/>
    <w:uiPriority w:val="99"/>
    <w:unhideWhenUsed/>
    <w:rsid w:val="00981EED"/>
    <w:rPr>
      <w:color w:val="0563C1" w:themeColor="hyperlink"/>
      <w:u w:val="single"/>
    </w:rPr>
  </w:style>
  <w:style w:type="paragraph" w:styleId="NormaleWeb">
    <w:name w:val="Normal (Web)"/>
    <w:basedOn w:val="Normale"/>
    <w:uiPriority w:val="99"/>
    <w:semiHidden/>
    <w:unhideWhenUsed/>
    <w:rsid w:val="004A5CDF"/>
    <w:rPr>
      <w:rFonts w:ascii="Times New Roman" w:hAnsi="Times New Roman" w:cs="Times New Roman"/>
    </w:rPr>
  </w:style>
  <w:style w:type="character" w:styleId="Menzionenonrisolta">
    <w:name w:val="Unresolved Mention"/>
    <w:basedOn w:val="Carpredefinitoparagrafo"/>
    <w:uiPriority w:val="99"/>
    <w:semiHidden/>
    <w:unhideWhenUsed/>
    <w:rsid w:val="00890852"/>
    <w:rPr>
      <w:color w:val="605E5C"/>
      <w:shd w:val="clear" w:color="auto" w:fill="E1DFDD"/>
    </w:rPr>
  </w:style>
  <w:style w:type="character" w:styleId="Rimandocommento">
    <w:name w:val="annotation reference"/>
    <w:basedOn w:val="Carpredefinitoparagrafo"/>
    <w:uiPriority w:val="99"/>
    <w:semiHidden/>
    <w:unhideWhenUsed/>
    <w:rsid w:val="00EA1174"/>
    <w:rPr>
      <w:sz w:val="16"/>
      <w:szCs w:val="16"/>
    </w:rPr>
  </w:style>
  <w:style w:type="paragraph" w:styleId="Testocommento">
    <w:name w:val="annotation text"/>
    <w:basedOn w:val="Normale"/>
    <w:link w:val="TestocommentoCarattere"/>
    <w:uiPriority w:val="99"/>
    <w:unhideWhenUsed/>
    <w:rsid w:val="00EA1174"/>
    <w:pPr>
      <w:spacing w:line="240" w:lineRule="auto"/>
    </w:pPr>
    <w:rPr>
      <w:sz w:val="20"/>
      <w:szCs w:val="20"/>
    </w:rPr>
  </w:style>
  <w:style w:type="character" w:customStyle="1" w:styleId="TestocommentoCarattere">
    <w:name w:val="Testo commento Carattere"/>
    <w:basedOn w:val="Carpredefinitoparagrafo"/>
    <w:link w:val="Testocommento"/>
    <w:uiPriority w:val="99"/>
    <w:rsid w:val="00EA1174"/>
    <w:rPr>
      <w:sz w:val="20"/>
      <w:szCs w:val="20"/>
    </w:rPr>
  </w:style>
  <w:style w:type="paragraph" w:styleId="Soggettocommento">
    <w:name w:val="annotation subject"/>
    <w:basedOn w:val="Testocommento"/>
    <w:next w:val="Testocommento"/>
    <w:link w:val="SoggettocommentoCarattere"/>
    <w:uiPriority w:val="99"/>
    <w:semiHidden/>
    <w:unhideWhenUsed/>
    <w:rsid w:val="00EA1174"/>
    <w:rPr>
      <w:b/>
      <w:bCs/>
    </w:rPr>
  </w:style>
  <w:style w:type="character" w:customStyle="1" w:styleId="SoggettocommentoCarattere">
    <w:name w:val="Soggetto commento Carattere"/>
    <w:basedOn w:val="TestocommentoCarattere"/>
    <w:link w:val="Soggettocommento"/>
    <w:uiPriority w:val="99"/>
    <w:semiHidden/>
    <w:rsid w:val="00EA1174"/>
    <w:rPr>
      <w:b/>
      <w:bCs/>
      <w:sz w:val="20"/>
      <w:szCs w:val="20"/>
    </w:rPr>
  </w:style>
  <w:style w:type="paragraph" w:styleId="Revisione">
    <w:name w:val="Revision"/>
    <w:hidden/>
    <w:uiPriority w:val="99"/>
    <w:semiHidden/>
    <w:rsid w:val="00CD60BA"/>
    <w:pPr>
      <w:spacing w:after="0"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escareshow.it/" TargetMode="External"/><Relationship Id="rId13" Type="http://schemas.openxmlformats.org/officeDocument/2006/relationships/hyperlink" Target="mailto:lucchini@eprcomunicazione.it" TargetMode="Externa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yperlink" Target="mailto:media@iegexpo.i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pescareshow.it/" TargetMode="External"/><Relationship Id="rId11" Type="http://schemas.openxmlformats.org/officeDocument/2006/relationships/hyperlink" Target="https://www.youtube.com/@pescareshow5105" TargetMode="External"/><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hyperlink" Target="https://www.instagram.com/pescareshow/" TargetMode="External"/><Relationship Id="rId4" Type="http://schemas.openxmlformats.org/officeDocument/2006/relationships/webSettings" Target="webSettings.xml"/><Relationship Id="rId9" Type="http://schemas.openxmlformats.org/officeDocument/2006/relationships/hyperlink" Target="http://www.facebook.com/pescare.show" TargetMode="External"/><Relationship Id="rId14" Type="http://schemas.openxmlformats.org/officeDocument/2006/relationships/hyperlink" Target="mailto:magnanini@eprcomunicazion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9656099-6797-4747-ae61-451ce2e0aed1}" enabled="0" method="" siteId="{29656099-6797-4747-ae61-451ce2e0aed1}" removed="1"/>
</clbl:labelList>
</file>

<file path=docProps/app.xml><?xml version="1.0" encoding="utf-8"?>
<Properties xmlns="http://schemas.openxmlformats.org/officeDocument/2006/extended-properties" xmlns:vt="http://schemas.openxmlformats.org/officeDocument/2006/docPropsVTypes">
  <Template>Normal</Template>
  <TotalTime>3</TotalTime>
  <Pages>2</Pages>
  <Words>1166</Words>
  <Characters>6651</Characters>
  <Application>Microsoft Office Word</Application>
  <DocSecurity>0</DocSecurity>
  <Lines>55</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Epr Roma</dc:creator>
  <cp:keywords/>
  <dc:description/>
  <cp:lastModifiedBy>Julia Andreatta</cp:lastModifiedBy>
  <cp:revision>4</cp:revision>
  <dcterms:created xsi:type="dcterms:W3CDTF">2026-01-30T14:02:00Z</dcterms:created>
  <dcterms:modified xsi:type="dcterms:W3CDTF">2026-01-30T15:41:00Z</dcterms:modified>
</cp:coreProperties>
</file>